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15B92" w14:textId="77777777" w:rsidR="009718D8" w:rsidRDefault="00494B89">
      <w:pPr>
        <w:tabs>
          <w:tab w:val="left" w:pos="1227"/>
        </w:tabs>
        <w:rPr>
          <w:rFonts w:ascii="方正姚体" w:eastAsia="方正姚体"/>
          <w:b/>
          <w:color w:val="000000"/>
          <w:sz w:val="110"/>
          <w:szCs w:val="110"/>
        </w:rPr>
      </w:pPr>
      <w:r>
        <w:rPr>
          <w:b/>
          <w:bCs/>
          <w:sz w:val="44"/>
          <w:szCs w:val="44"/>
        </w:rPr>
        <w:tab/>
      </w:r>
      <w:r>
        <w:rPr>
          <w:rFonts w:ascii="方正姚体" w:eastAsia="方正姚体" w:hint="eastAsia"/>
          <w:b/>
          <w:color w:val="000000"/>
          <w:sz w:val="110"/>
          <w:szCs w:val="110"/>
        </w:rPr>
        <w:t>比选邀请文件</w:t>
      </w:r>
    </w:p>
    <w:p w14:paraId="72F2DCC2" w14:textId="77777777" w:rsidR="009718D8" w:rsidRDefault="009718D8">
      <w:pPr>
        <w:jc w:val="center"/>
        <w:rPr>
          <w:b/>
          <w:color w:val="000000"/>
          <w:sz w:val="84"/>
          <w:szCs w:val="84"/>
        </w:rPr>
      </w:pPr>
    </w:p>
    <w:p w14:paraId="6A0BEDD1" w14:textId="77777777" w:rsidR="009718D8" w:rsidRDefault="009718D8">
      <w:pPr>
        <w:jc w:val="center"/>
        <w:rPr>
          <w:b/>
          <w:color w:val="000000"/>
          <w:sz w:val="84"/>
          <w:szCs w:val="84"/>
        </w:rPr>
      </w:pPr>
    </w:p>
    <w:p w14:paraId="66AF6821" w14:textId="77777777" w:rsidR="009718D8" w:rsidRDefault="009718D8">
      <w:pPr>
        <w:jc w:val="center"/>
        <w:rPr>
          <w:b/>
          <w:color w:val="000000"/>
          <w:sz w:val="84"/>
          <w:szCs w:val="84"/>
        </w:rPr>
      </w:pPr>
    </w:p>
    <w:p w14:paraId="723AA7D5" w14:textId="5CB2FEF7" w:rsidR="009718D8" w:rsidRDefault="00494B89">
      <w:pPr>
        <w:tabs>
          <w:tab w:val="left" w:pos="952"/>
        </w:tabs>
        <w:spacing w:line="360" w:lineRule="auto"/>
        <w:ind w:firstLineChars="244" w:firstLine="882"/>
        <w:rPr>
          <w:spacing w:val="-14"/>
          <w:sz w:val="36"/>
          <w:szCs w:val="36"/>
        </w:rPr>
      </w:pPr>
      <w:r>
        <w:rPr>
          <w:rFonts w:ascii="楷体" w:eastAsia="楷体" w:hAnsi="楷体" w:hint="eastAsia"/>
          <w:b/>
          <w:bCs/>
          <w:sz w:val="36"/>
          <w:szCs w:val="20"/>
        </w:rPr>
        <w:t>项目名称：</w:t>
      </w:r>
      <w:r>
        <w:rPr>
          <w:rFonts w:ascii="楷体" w:eastAsia="楷体" w:hAnsi="楷体" w:hint="eastAsia"/>
          <w:sz w:val="28"/>
          <w:szCs w:val="30"/>
          <w:u w:val="single"/>
        </w:rPr>
        <w:t>成都石室中学202</w:t>
      </w:r>
      <w:r w:rsidR="0001305C">
        <w:rPr>
          <w:rFonts w:ascii="楷体" w:eastAsia="楷体" w:hAnsi="楷体"/>
          <w:sz w:val="28"/>
          <w:szCs w:val="30"/>
          <w:u w:val="single"/>
        </w:rPr>
        <w:t>1</w:t>
      </w:r>
      <w:r>
        <w:rPr>
          <w:rFonts w:ascii="楷体" w:eastAsia="楷体" w:hAnsi="楷体" w:hint="eastAsia"/>
          <w:sz w:val="28"/>
          <w:szCs w:val="30"/>
          <w:u w:val="single"/>
        </w:rPr>
        <w:t>年党性锤炼活动服务项目</w:t>
      </w:r>
    </w:p>
    <w:p w14:paraId="4F457B28" w14:textId="449F7745" w:rsidR="009718D8" w:rsidRDefault="00494B89">
      <w:pPr>
        <w:spacing w:line="360" w:lineRule="auto"/>
        <w:ind w:firstLineChars="235" w:firstLine="849"/>
        <w:rPr>
          <w:rFonts w:ascii="楷体" w:eastAsia="楷体" w:hAnsi="楷体"/>
          <w:b/>
          <w:sz w:val="48"/>
          <w:szCs w:val="52"/>
        </w:rPr>
      </w:pPr>
      <w:r>
        <w:rPr>
          <w:rFonts w:ascii="楷体" w:eastAsia="楷体" w:hAnsi="楷体" w:hint="eastAsia"/>
          <w:b/>
          <w:bCs/>
          <w:sz w:val="36"/>
          <w:szCs w:val="20"/>
        </w:rPr>
        <w:t>招 标 人：</w:t>
      </w:r>
      <w:r w:rsidR="00591861">
        <w:rPr>
          <w:rFonts w:ascii="楷体" w:eastAsia="楷体" w:hAnsi="楷体" w:hint="eastAsia"/>
          <w:sz w:val="28"/>
          <w:szCs w:val="30"/>
          <w:u w:val="single"/>
        </w:rPr>
        <w:t xml:space="preserve"> </w:t>
      </w:r>
      <w:r w:rsidR="00591861">
        <w:rPr>
          <w:rFonts w:ascii="楷体" w:eastAsia="楷体" w:hAnsi="楷体"/>
          <w:sz w:val="28"/>
          <w:szCs w:val="30"/>
          <w:u w:val="single"/>
        </w:rPr>
        <w:t xml:space="preserve">    </w:t>
      </w:r>
      <w:r w:rsidR="00591861" w:rsidRPr="003E1B07">
        <w:rPr>
          <w:rFonts w:ascii="楷体" w:eastAsia="楷体" w:hAnsi="楷体" w:hint="eastAsia"/>
          <w:sz w:val="28"/>
          <w:szCs w:val="30"/>
          <w:u w:val="single"/>
        </w:rPr>
        <w:t>中</w:t>
      </w:r>
      <w:r w:rsidR="003E1B07" w:rsidRPr="003E1B07">
        <w:rPr>
          <w:rFonts w:ascii="楷体" w:eastAsia="楷体" w:hAnsi="楷体" w:hint="eastAsia"/>
          <w:sz w:val="28"/>
          <w:szCs w:val="30"/>
          <w:u w:val="single"/>
        </w:rPr>
        <w:t>共四川省成都市石室中学委员会</w:t>
      </w:r>
      <w:r w:rsidR="00591861">
        <w:rPr>
          <w:rFonts w:ascii="楷体" w:eastAsia="楷体" w:hAnsi="楷体" w:hint="eastAsia"/>
          <w:sz w:val="28"/>
          <w:szCs w:val="30"/>
          <w:u w:val="single"/>
        </w:rPr>
        <w:t xml:space="preserve"> </w:t>
      </w:r>
      <w:r w:rsidR="00591861">
        <w:rPr>
          <w:rFonts w:ascii="楷体" w:eastAsia="楷体" w:hAnsi="楷体"/>
          <w:sz w:val="28"/>
          <w:szCs w:val="30"/>
          <w:u w:val="single"/>
        </w:rPr>
        <w:t xml:space="preserve">   </w:t>
      </w:r>
    </w:p>
    <w:p w14:paraId="37929336" w14:textId="77777777" w:rsidR="009718D8" w:rsidRDefault="009718D8">
      <w:pPr>
        <w:spacing w:line="360" w:lineRule="auto"/>
        <w:rPr>
          <w:rFonts w:ascii="宋体" w:hAnsi="宋体"/>
          <w:b/>
          <w:sz w:val="32"/>
          <w:szCs w:val="32"/>
        </w:rPr>
      </w:pPr>
    </w:p>
    <w:p w14:paraId="0D2644C1" w14:textId="77777777" w:rsidR="009718D8" w:rsidRDefault="009718D8">
      <w:pPr>
        <w:spacing w:line="360" w:lineRule="auto"/>
        <w:rPr>
          <w:rFonts w:ascii="楷体" w:eastAsia="楷体" w:hAnsi="楷体"/>
          <w:b/>
          <w:bCs/>
          <w:sz w:val="36"/>
          <w:szCs w:val="20"/>
        </w:rPr>
      </w:pPr>
    </w:p>
    <w:p w14:paraId="10285431" w14:textId="77777777" w:rsidR="009718D8" w:rsidRDefault="009718D8">
      <w:pPr>
        <w:spacing w:line="360" w:lineRule="auto"/>
        <w:rPr>
          <w:rFonts w:ascii="楷体" w:eastAsia="楷体" w:hAnsi="楷体"/>
          <w:b/>
          <w:bCs/>
          <w:sz w:val="36"/>
          <w:szCs w:val="20"/>
        </w:rPr>
      </w:pPr>
    </w:p>
    <w:p w14:paraId="7632987D" w14:textId="77777777" w:rsidR="009718D8" w:rsidRDefault="009718D8">
      <w:pPr>
        <w:spacing w:line="360" w:lineRule="auto"/>
        <w:rPr>
          <w:rFonts w:ascii="楷体" w:eastAsia="楷体" w:hAnsi="楷体"/>
          <w:b/>
          <w:bCs/>
          <w:sz w:val="36"/>
          <w:szCs w:val="20"/>
        </w:rPr>
      </w:pPr>
    </w:p>
    <w:p w14:paraId="0E10F890" w14:textId="77777777" w:rsidR="009718D8" w:rsidRDefault="009718D8">
      <w:pPr>
        <w:spacing w:line="360" w:lineRule="auto"/>
        <w:rPr>
          <w:rFonts w:ascii="楷体" w:eastAsia="楷体" w:hAnsi="楷体"/>
          <w:b/>
          <w:bCs/>
          <w:sz w:val="36"/>
          <w:szCs w:val="20"/>
        </w:rPr>
      </w:pPr>
    </w:p>
    <w:p w14:paraId="3C1C573F" w14:textId="77777777" w:rsidR="009718D8" w:rsidRDefault="00494B89">
      <w:pPr>
        <w:spacing w:line="360" w:lineRule="auto"/>
        <w:jc w:val="center"/>
        <w:rPr>
          <w:rFonts w:ascii="楷体" w:eastAsia="楷体" w:hAnsi="楷体"/>
          <w:b/>
          <w:bCs/>
          <w:sz w:val="36"/>
          <w:szCs w:val="20"/>
        </w:rPr>
      </w:pPr>
      <w:r>
        <w:rPr>
          <w:rFonts w:ascii="楷体" w:eastAsia="楷体" w:hAnsi="楷体" w:hint="eastAsia"/>
          <w:b/>
          <w:bCs/>
          <w:sz w:val="36"/>
          <w:szCs w:val="20"/>
        </w:rPr>
        <w:t>中国·成都</w:t>
      </w:r>
    </w:p>
    <w:p w14:paraId="264BE8CD" w14:textId="52D9A579" w:rsidR="009718D8" w:rsidRDefault="00494B89">
      <w:pPr>
        <w:spacing w:line="360" w:lineRule="auto"/>
        <w:jc w:val="center"/>
        <w:rPr>
          <w:color w:val="000000"/>
          <w:sz w:val="10"/>
          <w:szCs w:val="10"/>
        </w:rPr>
      </w:pPr>
      <w:r>
        <w:rPr>
          <w:rFonts w:ascii="楷体" w:eastAsia="楷体" w:hAnsi="楷体" w:hint="eastAsia"/>
          <w:b/>
          <w:bCs/>
          <w:sz w:val="36"/>
          <w:szCs w:val="20"/>
        </w:rPr>
        <w:t>二〇二</w:t>
      </w:r>
      <w:r w:rsidR="0001305C">
        <w:rPr>
          <w:rFonts w:ascii="楷体" w:eastAsia="楷体" w:hAnsi="楷体" w:hint="eastAsia"/>
          <w:b/>
          <w:bCs/>
          <w:sz w:val="36"/>
          <w:szCs w:val="20"/>
        </w:rPr>
        <w:t>一</w:t>
      </w:r>
      <w:r>
        <w:rPr>
          <w:rFonts w:ascii="楷体" w:eastAsia="楷体" w:hAnsi="楷体" w:hint="eastAsia"/>
          <w:b/>
          <w:bCs/>
          <w:sz w:val="36"/>
          <w:szCs w:val="20"/>
        </w:rPr>
        <w:t>年</w:t>
      </w:r>
      <w:r w:rsidR="0001305C">
        <w:rPr>
          <w:rFonts w:ascii="楷体" w:eastAsia="楷体" w:hAnsi="楷体" w:hint="eastAsia"/>
          <w:b/>
          <w:bCs/>
          <w:sz w:val="36"/>
          <w:szCs w:val="20"/>
        </w:rPr>
        <w:t>四</w:t>
      </w:r>
      <w:r>
        <w:rPr>
          <w:rFonts w:ascii="楷体" w:eastAsia="楷体" w:hAnsi="楷体" w:hint="eastAsia"/>
          <w:b/>
          <w:bCs/>
          <w:sz w:val="36"/>
          <w:szCs w:val="20"/>
        </w:rPr>
        <w:t>月</w:t>
      </w:r>
    </w:p>
    <w:p w14:paraId="492EBCF1" w14:textId="77777777" w:rsidR="009718D8" w:rsidRDefault="00494B89">
      <w:pPr>
        <w:pStyle w:val="1"/>
        <w:adjustRightInd w:val="0"/>
        <w:snapToGrid w:val="0"/>
        <w:spacing w:before="0" w:after="0" w:line="276" w:lineRule="auto"/>
        <w:jc w:val="center"/>
        <w:rPr>
          <w:rFonts w:eastAsia="黑体"/>
          <w:color w:val="000000"/>
          <w:sz w:val="32"/>
          <w:szCs w:val="32"/>
        </w:rPr>
      </w:pPr>
      <w:bookmarkStart w:id="0" w:name="_Toc237669946"/>
      <w:bookmarkStart w:id="1" w:name="_Toc26966132"/>
      <w:bookmarkStart w:id="2" w:name="_Toc219276131"/>
      <w:r>
        <w:rPr>
          <w:rFonts w:eastAsia="黑体" w:hint="eastAsia"/>
          <w:color w:val="000000"/>
          <w:sz w:val="32"/>
          <w:szCs w:val="32"/>
        </w:rPr>
        <w:lastRenderedPageBreak/>
        <w:t>比选</w:t>
      </w:r>
      <w:r>
        <w:rPr>
          <w:rFonts w:eastAsia="黑体"/>
          <w:color w:val="000000"/>
          <w:sz w:val="32"/>
          <w:szCs w:val="32"/>
        </w:rPr>
        <w:t>邀请函</w:t>
      </w:r>
      <w:bookmarkEnd w:id="0"/>
      <w:bookmarkEnd w:id="1"/>
      <w:bookmarkEnd w:id="2"/>
    </w:p>
    <w:p w14:paraId="2113336F" w14:textId="77777777" w:rsidR="009718D8" w:rsidRDefault="009718D8"/>
    <w:p w14:paraId="78A8E08B" w14:textId="39D78229" w:rsidR="009718D8" w:rsidRDefault="00BC7F8C">
      <w:pPr>
        <w:spacing w:after="0" w:line="276" w:lineRule="auto"/>
        <w:ind w:firstLineChars="200" w:firstLine="562"/>
        <w:rPr>
          <w:rFonts w:ascii="楷体" w:eastAsia="楷体" w:hAnsi="楷体"/>
          <w:sz w:val="28"/>
          <w:szCs w:val="28"/>
        </w:rPr>
      </w:pPr>
      <w:r>
        <w:rPr>
          <w:rFonts w:ascii="楷体" w:eastAsia="楷体" w:hAnsi="楷体" w:hint="eastAsia"/>
          <w:b/>
          <w:sz w:val="28"/>
          <w:szCs w:val="28"/>
          <w:u w:val="single"/>
        </w:rPr>
        <w:t>中共</w:t>
      </w:r>
      <w:r w:rsidR="00494B89">
        <w:rPr>
          <w:rFonts w:ascii="楷体" w:eastAsia="楷体" w:hAnsi="楷体" w:hint="eastAsia"/>
          <w:b/>
          <w:sz w:val="28"/>
          <w:szCs w:val="28"/>
          <w:u w:val="single"/>
        </w:rPr>
        <w:t>四川省成都市石室中学</w:t>
      </w:r>
      <w:r>
        <w:rPr>
          <w:rFonts w:ascii="楷体" w:eastAsia="楷体" w:hAnsi="楷体" w:hint="eastAsia"/>
          <w:b/>
          <w:sz w:val="28"/>
          <w:szCs w:val="28"/>
          <w:u w:val="single"/>
        </w:rPr>
        <w:t>委员会</w:t>
      </w:r>
      <w:r w:rsidR="00494B89">
        <w:rPr>
          <w:rFonts w:ascii="楷体" w:eastAsia="楷体" w:hAnsi="楷体" w:hint="eastAsia"/>
          <w:color w:val="000000"/>
          <w:sz w:val="28"/>
          <w:szCs w:val="28"/>
        </w:rPr>
        <w:t>将组织实施“</w:t>
      </w:r>
      <w:r w:rsidR="00494B89">
        <w:rPr>
          <w:rFonts w:ascii="楷体" w:eastAsia="楷体" w:hAnsi="楷体" w:hint="eastAsia"/>
          <w:b/>
          <w:sz w:val="28"/>
          <w:szCs w:val="28"/>
          <w:u w:val="single"/>
        </w:rPr>
        <w:t>成都石室中学202</w:t>
      </w:r>
      <w:r w:rsidR="0001305C">
        <w:rPr>
          <w:rFonts w:ascii="楷体" w:eastAsia="楷体" w:hAnsi="楷体"/>
          <w:b/>
          <w:sz w:val="28"/>
          <w:szCs w:val="28"/>
          <w:u w:val="single"/>
        </w:rPr>
        <w:t>1</w:t>
      </w:r>
      <w:r w:rsidR="00494B89">
        <w:rPr>
          <w:rFonts w:ascii="楷体" w:eastAsia="楷体" w:hAnsi="楷体" w:hint="eastAsia"/>
          <w:b/>
          <w:sz w:val="28"/>
          <w:szCs w:val="28"/>
          <w:u w:val="single"/>
        </w:rPr>
        <w:t>年党性锤炼活动服务项目</w:t>
      </w:r>
      <w:r w:rsidR="00494B89">
        <w:rPr>
          <w:rFonts w:ascii="楷体" w:eastAsia="楷体" w:hAnsi="楷体" w:hint="eastAsia"/>
          <w:color w:val="000000"/>
          <w:sz w:val="28"/>
          <w:szCs w:val="28"/>
        </w:rPr>
        <w:t>”的供应商比选活动，如贵单位有意参与本次比选，请</w:t>
      </w:r>
      <w:r w:rsidR="00494B89">
        <w:rPr>
          <w:rFonts w:ascii="楷体" w:eastAsia="楷体" w:hAnsi="楷体" w:hint="eastAsia"/>
          <w:sz w:val="28"/>
          <w:szCs w:val="28"/>
        </w:rPr>
        <w:t>在本邀请函规定的时间内提交比选申请文件。</w:t>
      </w:r>
    </w:p>
    <w:p w14:paraId="01BB2FAF" w14:textId="6E5819D9" w:rsidR="009718D8" w:rsidRDefault="00494B89">
      <w:pPr>
        <w:widowControl w:val="0"/>
        <w:numPr>
          <w:ilvl w:val="0"/>
          <w:numId w:val="1"/>
        </w:numPr>
        <w:spacing w:after="0" w:line="276" w:lineRule="auto"/>
        <w:jc w:val="both"/>
        <w:rPr>
          <w:rFonts w:ascii="楷体" w:eastAsia="楷体" w:hAnsi="楷体"/>
          <w:sz w:val="28"/>
          <w:szCs w:val="28"/>
          <w:u w:val="single"/>
        </w:rPr>
      </w:pPr>
      <w:r>
        <w:rPr>
          <w:rFonts w:ascii="楷体" w:eastAsia="楷体" w:hAnsi="楷体" w:hint="eastAsia"/>
          <w:b/>
          <w:sz w:val="28"/>
          <w:szCs w:val="28"/>
        </w:rPr>
        <w:t>项目名称：</w:t>
      </w:r>
      <w:r>
        <w:rPr>
          <w:rFonts w:ascii="楷体" w:eastAsia="楷体" w:hAnsi="楷体" w:hint="eastAsia"/>
          <w:sz w:val="28"/>
          <w:szCs w:val="28"/>
        </w:rPr>
        <w:t>成都石室中学202</w:t>
      </w:r>
      <w:r w:rsidR="0001305C">
        <w:rPr>
          <w:rFonts w:ascii="楷体" w:eastAsia="楷体" w:hAnsi="楷体"/>
          <w:sz w:val="28"/>
          <w:szCs w:val="28"/>
        </w:rPr>
        <w:t>1</w:t>
      </w:r>
      <w:r>
        <w:rPr>
          <w:rFonts w:ascii="楷体" w:eastAsia="楷体" w:hAnsi="楷体" w:hint="eastAsia"/>
          <w:sz w:val="28"/>
          <w:szCs w:val="28"/>
        </w:rPr>
        <w:t>年党性锤炼活动服务项目</w:t>
      </w:r>
    </w:p>
    <w:p w14:paraId="0520F15E" w14:textId="77777777" w:rsidR="009718D8" w:rsidRDefault="00494B89">
      <w:pPr>
        <w:widowControl w:val="0"/>
        <w:numPr>
          <w:ilvl w:val="0"/>
          <w:numId w:val="1"/>
        </w:numPr>
        <w:spacing w:after="0" w:line="276" w:lineRule="auto"/>
        <w:rPr>
          <w:rFonts w:ascii="楷体" w:eastAsia="楷体" w:hAnsi="楷体"/>
          <w:sz w:val="28"/>
          <w:szCs w:val="28"/>
        </w:rPr>
      </w:pPr>
      <w:r>
        <w:rPr>
          <w:rFonts w:ascii="楷体" w:eastAsia="楷体" w:hAnsi="楷体" w:hint="eastAsia"/>
          <w:b/>
          <w:sz w:val="28"/>
          <w:szCs w:val="28"/>
        </w:rPr>
        <w:t>资金来源：</w:t>
      </w:r>
      <w:r>
        <w:rPr>
          <w:rFonts w:ascii="楷体" w:eastAsia="楷体" w:hAnsi="楷体" w:hint="eastAsia"/>
          <w:sz w:val="28"/>
          <w:szCs w:val="28"/>
        </w:rPr>
        <w:t>党委专项经费</w:t>
      </w:r>
    </w:p>
    <w:p w14:paraId="5BD85DBE" w14:textId="77777777" w:rsidR="009718D8" w:rsidRDefault="00494B89">
      <w:pPr>
        <w:widowControl w:val="0"/>
        <w:numPr>
          <w:ilvl w:val="0"/>
          <w:numId w:val="1"/>
        </w:numPr>
        <w:spacing w:after="0" w:line="276" w:lineRule="auto"/>
        <w:rPr>
          <w:rFonts w:ascii="楷体" w:eastAsia="楷体" w:hAnsi="楷体"/>
          <w:b/>
          <w:sz w:val="28"/>
          <w:szCs w:val="28"/>
        </w:rPr>
      </w:pPr>
      <w:r>
        <w:rPr>
          <w:rFonts w:ascii="楷体" w:eastAsia="楷体" w:hAnsi="楷体" w:hint="eastAsia"/>
          <w:b/>
          <w:sz w:val="28"/>
          <w:szCs w:val="28"/>
        </w:rPr>
        <w:t xml:space="preserve">比选内容： </w:t>
      </w:r>
    </w:p>
    <w:p w14:paraId="4BD8B72F" w14:textId="3FAA6C59" w:rsidR="001A6F43" w:rsidRPr="00494B89" w:rsidRDefault="00494B89" w:rsidP="00494B89">
      <w:pPr>
        <w:spacing w:after="0" w:line="276" w:lineRule="auto"/>
        <w:ind w:leftChars="267" w:left="587" w:firstLineChars="200" w:firstLine="560"/>
        <w:rPr>
          <w:rFonts w:ascii="楷体" w:eastAsia="楷体" w:hAnsi="楷体"/>
          <w:bCs/>
          <w:sz w:val="28"/>
          <w:szCs w:val="28"/>
        </w:rPr>
      </w:pPr>
      <w:r>
        <w:rPr>
          <w:rFonts w:ascii="楷体" w:eastAsia="楷体" w:hAnsi="楷体" w:hint="eastAsia"/>
          <w:bCs/>
          <w:sz w:val="28"/>
          <w:szCs w:val="28"/>
        </w:rPr>
        <w:t>“胸怀千秋伟业.恰是百年风华——成都石室中学党史教育系列活动之赴重庆红岩党性锤炼”活动方案</w:t>
      </w:r>
      <w:r w:rsidR="00C321DF">
        <w:rPr>
          <w:rFonts w:ascii="楷体" w:eastAsia="楷体" w:hAnsi="楷体" w:hint="eastAsia"/>
          <w:bCs/>
          <w:sz w:val="28"/>
          <w:szCs w:val="28"/>
        </w:rPr>
        <w:t>服务内容；</w:t>
      </w:r>
    </w:p>
    <w:p w14:paraId="5B981865" w14:textId="719305BF" w:rsidR="009718D8" w:rsidRDefault="00494B89">
      <w:pPr>
        <w:spacing w:after="0" w:line="276" w:lineRule="auto"/>
        <w:ind w:leftChars="267" w:left="587" w:firstLineChars="200" w:firstLine="560"/>
        <w:rPr>
          <w:rFonts w:ascii="楷体" w:eastAsia="楷体" w:hAnsi="楷体"/>
          <w:bCs/>
          <w:sz w:val="28"/>
          <w:szCs w:val="28"/>
        </w:rPr>
      </w:pPr>
      <w:r>
        <w:rPr>
          <w:rFonts w:ascii="楷体" w:eastAsia="楷体" w:hAnsi="楷体" w:hint="eastAsia"/>
          <w:bCs/>
          <w:sz w:val="28"/>
          <w:szCs w:val="28"/>
        </w:rPr>
        <w:t>活动时间：202</w:t>
      </w:r>
      <w:r>
        <w:rPr>
          <w:rFonts w:ascii="楷体" w:eastAsia="楷体" w:hAnsi="楷体"/>
          <w:bCs/>
          <w:sz w:val="28"/>
          <w:szCs w:val="28"/>
        </w:rPr>
        <w:t>1</w:t>
      </w:r>
      <w:r>
        <w:rPr>
          <w:rFonts w:ascii="楷体" w:eastAsia="楷体" w:hAnsi="楷体" w:hint="eastAsia"/>
          <w:bCs/>
          <w:sz w:val="28"/>
          <w:szCs w:val="28"/>
        </w:rPr>
        <w:t>年</w:t>
      </w:r>
      <w:r>
        <w:rPr>
          <w:rFonts w:ascii="楷体" w:eastAsia="楷体" w:hAnsi="楷体"/>
          <w:bCs/>
          <w:sz w:val="28"/>
          <w:szCs w:val="28"/>
        </w:rPr>
        <w:t>4</w:t>
      </w:r>
      <w:r>
        <w:rPr>
          <w:rFonts w:ascii="楷体" w:eastAsia="楷体" w:hAnsi="楷体" w:hint="eastAsia"/>
          <w:bCs/>
          <w:sz w:val="28"/>
          <w:szCs w:val="28"/>
        </w:rPr>
        <w:t>月</w:t>
      </w:r>
      <w:r>
        <w:rPr>
          <w:rFonts w:ascii="楷体" w:eastAsia="楷体" w:hAnsi="楷体"/>
          <w:bCs/>
          <w:sz w:val="28"/>
          <w:szCs w:val="28"/>
        </w:rPr>
        <w:t>16</w:t>
      </w:r>
      <w:r>
        <w:rPr>
          <w:rFonts w:ascii="楷体" w:eastAsia="楷体" w:hAnsi="楷体" w:hint="eastAsia"/>
          <w:bCs/>
          <w:sz w:val="28"/>
          <w:szCs w:val="28"/>
        </w:rPr>
        <w:t>日—</w:t>
      </w:r>
      <w:r>
        <w:rPr>
          <w:rFonts w:ascii="楷体" w:eastAsia="楷体" w:hAnsi="楷体"/>
          <w:bCs/>
          <w:sz w:val="28"/>
          <w:szCs w:val="28"/>
        </w:rPr>
        <w:t>17</w:t>
      </w:r>
      <w:r>
        <w:rPr>
          <w:rFonts w:ascii="楷体" w:eastAsia="楷体" w:hAnsi="楷体" w:hint="eastAsia"/>
          <w:bCs/>
          <w:sz w:val="28"/>
          <w:szCs w:val="28"/>
        </w:rPr>
        <w:t>日；</w:t>
      </w:r>
    </w:p>
    <w:p w14:paraId="74ECCB3B" w14:textId="77777777" w:rsidR="009718D8" w:rsidRDefault="00494B89">
      <w:pPr>
        <w:spacing w:after="0" w:line="276" w:lineRule="auto"/>
        <w:ind w:leftChars="267" w:left="587" w:firstLineChars="200" w:firstLine="560"/>
        <w:rPr>
          <w:rFonts w:ascii="楷体" w:eastAsia="楷体" w:hAnsi="楷体"/>
          <w:bCs/>
          <w:sz w:val="28"/>
          <w:szCs w:val="28"/>
        </w:rPr>
      </w:pPr>
      <w:r>
        <w:rPr>
          <w:rFonts w:ascii="楷体" w:eastAsia="楷体" w:hAnsi="楷体" w:hint="eastAsia"/>
          <w:bCs/>
          <w:sz w:val="28"/>
          <w:szCs w:val="28"/>
        </w:rPr>
        <w:t>活动人数：≥1</w:t>
      </w:r>
      <w:r>
        <w:rPr>
          <w:rFonts w:ascii="楷体" w:eastAsia="楷体" w:hAnsi="楷体"/>
          <w:bCs/>
          <w:sz w:val="28"/>
          <w:szCs w:val="28"/>
        </w:rPr>
        <w:t>0</w:t>
      </w:r>
      <w:r>
        <w:rPr>
          <w:rFonts w:ascii="楷体" w:eastAsia="楷体" w:hAnsi="楷体" w:hint="eastAsia"/>
          <w:bCs/>
          <w:sz w:val="28"/>
          <w:szCs w:val="28"/>
        </w:rPr>
        <w:t>0人</w:t>
      </w:r>
    </w:p>
    <w:p w14:paraId="3B3D8FE5" w14:textId="77777777" w:rsidR="009718D8" w:rsidRDefault="00494B89">
      <w:pPr>
        <w:widowControl w:val="0"/>
        <w:numPr>
          <w:ilvl w:val="0"/>
          <w:numId w:val="1"/>
        </w:numPr>
        <w:spacing w:after="0" w:line="276" w:lineRule="auto"/>
        <w:rPr>
          <w:rFonts w:ascii="楷体" w:eastAsia="楷体" w:hAnsi="楷体"/>
          <w:b/>
          <w:color w:val="000000"/>
          <w:sz w:val="28"/>
          <w:szCs w:val="28"/>
        </w:rPr>
      </w:pPr>
      <w:r>
        <w:rPr>
          <w:rFonts w:ascii="楷体" w:eastAsia="楷体" w:hAnsi="楷体" w:hint="eastAsia"/>
          <w:b/>
          <w:color w:val="000000"/>
          <w:sz w:val="28"/>
          <w:szCs w:val="28"/>
        </w:rPr>
        <w:t>合格供应商资格要求：</w:t>
      </w:r>
    </w:p>
    <w:p w14:paraId="43C6089A" w14:textId="77777777" w:rsidR="009718D8" w:rsidRDefault="00494B89">
      <w:pPr>
        <w:spacing w:after="0" w:line="276" w:lineRule="auto"/>
        <w:ind w:leftChars="270" w:left="594" w:firstLineChars="101" w:firstLine="283"/>
        <w:rPr>
          <w:rFonts w:ascii="楷体" w:eastAsia="楷体" w:hAnsi="楷体" w:cs="Arial"/>
          <w:sz w:val="28"/>
          <w:szCs w:val="28"/>
        </w:rPr>
      </w:pPr>
      <w:r>
        <w:rPr>
          <w:rFonts w:ascii="楷体" w:eastAsia="楷体" w:hAnsi="楷体" w:cs="Arial" w:hint="eastAsia"/>
          <w:sz w:val="28"/>
          <w:szCs w:val="28"/>
        </w:rPr>
        <w:t>（1）在中国境内注册并具有独立法人资格的合法企业；</w:t>
      </w:r>
    </w:p>
    <w:p w14:paraId="1F44CF91" w14:textId="77777777" w:rsidR="009718D8" w:rsidRDefault="00494B89">
      <w:pPr>
        <w:spacing w:after="0" w:line="276" w:lineRule="auto"/>
        <w:ind w:leftChars="270" w:left="594" w:firstLineChars="101" w:firstLine="283"/>
        <w:rPr>
          <w:rFonts w:ascii="楷体" w:eastAsia="楷体" w:hAnsi="楷体" w:cs="Arial"/>
          <w:sz w:val="28"/>
          <w:szCs w:val="28"/>
        </w:rPr>
      </w:pPr>
      <w:r>
        <w:rPr>
          <w:rFonts w:ascii="楷体" w:eastAsia="楷体" w:hAnsi="楷体" w:cs="Arial" w:hint="eastAsia"/>
          <w:sz w:val="28"/>
          <w:szCs w:val="28"/>
        </w:rPr>
        <w:t>（2）具有履行合同所必须的设备和专业技术能力；</w:t>
      </w:r>
    </w:p>
    <w:p w14:paraId="2DDBBC6D" w14:textId="77777777" w:rsidR="009718D8" w:rsidRDefault="00494B89">
      <w:pPr>
        <w:spacing w:after="0" w:line="276" w:lineRule="auto"/>
        <w:ind w:leftChars="270" w:left="594" w:firstLineChars="101" w:firstLine="283"/>
        <w:rPr>
          <w:rFonts w:ascii="楷体" w:eastAsia="楷体" w:hAnsi="楷体" w:cs="Arial"/>
          <w:sz w:val="28"/>
          <w:szCs w:val="28"/>
        </w:rPr>
      </w:pPr>
      <w:r>
        <w:rPr>
          <w:rFonts w:ascii="楷体" w:eastAsia="楷体" w:hAnsi="楷体" w:cs="Arial" w:hint="eastAsia"/>
          <w:sz w:val="28"/>
          <w:szCs w:val="28"/>
        </w:rPr>
        <w:t>（3）参加本次采购活动前三年内，在经营活动中没有重大违法违规记录；</w:t>
      </w:r>
    </w:p>
    <w:p w14:paraId="61D877C3" w14:textId="77777777" w:rsidR="009718D8" w:rsidRDefault="00494B89">
      <w:pPr>
        <w:widowControl w:val="0"/>
        <w:numPr>
          <w:ilvl w:val="0"/>
          <w:numId w:val="1"/>
        </w:numPr>
        <w:spacing w:after="0" w:line="276" w:lineRule="auto"/>
        <w:rPr>
          <w:rFonts w:ascii="楷体" w:eastAsia="楷体" w:hAnsi="楷体"/>
          <w:b/>
          <w:color w:val="000000"/>
          <w:sz w:val="28"/>
          <w:szCs w:val="28"/>
        </w:rPr>
      </w:pPr>
      <w:r>
        <w:rPr>
          <w:rFonts w:ascii="楷体" w:eastAsia="楷体" w:hAnsi="楷体"/>
          <w:b/>
          <w:color w:val="000000"/>
          <w:sz w:val="28"/>
          <w:szCs w:val="28"/>
        </w:rPr>
        <w:t>比选申请文件递交截止时间：</w:t>
      </w:r>
    </w:p>
    <w:p w14:paraId="48776FB2" w14:textId="59447272" w:rsidR="009718D8" w:rsidRDefault="00494B89">
      <w:pPr>
        <w:spacing w:after="0" w:line="276" w:lineRule="auto"/>
        <w:ind w:firstLineChars="200" w:firstLine="560"/>
        <w:rPr>
          <w:rFonts w:ascii="楷体" w:eastAsia="楷体" w:hAnsi="楷体"/>
          <w:color w:val="000000"/>
          <w:sz w:val="28"/>
          <w:szCs w:val="28"/>
        </w:rPr>
      </w:pPr>
      <w:r>
        <w:rPr>
          <w:rFonts w:ascii="楷体" w:eastAsia="楷体" w:hAnsi="楷体"/>
          <w:color w:val="000000"/>
          <w:sz w:val="28"/>
          <w:szCs w:val="28"/>
        </w:rPr>
        <w:t>比选申请文件递交截止时间</w:t>
      </w:r>
      <w:r>
        <w:rPr>
          <w:rFonts w:ascii="楷体" w:eastAsia="楷体" w:hAnsi="楷体"/>
          <w:sz w:val="28"/>
          <w:szCs w:val="28"/>
        </w:rPr>
        <w:t>为2021年4月12日</w:t>
      </w:r>
      <w:r>
        <w:rPr>
          <w:rFonts w:ascii="楷体" w:eastAsia="楷体" w:hAnsi="楷体" w:hint="eastAsia"/>
          <w:sz w:val="28"/>
          <w:szCs w:val="28"/>
        </w:rPr>
        <w:t>下</w:t>
      </w:r>
      <w:r>
        <w:rPr>
          <w:rFonts w:ascii="楷体" w:eastAsia="楷体" w:hAnsi="楷体"/>
          <w:sz w:val="28"/>
          <w:szCs w:val="28"/>
        </w:rPr>
        <w:t>午17:</w:t>
      </w:r>
      <w:r>
        <w:rPr>
          <w:rFonts w:ascii="楷体" w:eastAsia="楷体" w:hAnsi="楷体" w:hint="eastAsia"/>
          <w:sz w:val="28"/>
          <w:szCs w:val="28"/>
        </w:rPr>
        <w:t>3</w:t>
      </w:r>
      <w:r>
        <w:rPr>
          <w:rFonts w:ascii="楷体" w:eastAsia="楷体" w:hAnsi="楷体"/>
          <w:sz w:val="28"/>
          <w:szCs w:val="28"/>
        </w:rPr>
        <w:t>0前，递交至</w:t>
      </w:r>
      <w:r>
        <w:rPr>
          <w:rFonts w:ascii="楷体" w:eastAsia="楷体" w:hAnsi="楷体" w:hint="eastAsia"/>
          <w:sz w:val="28"/>
          <w:szCs w:val="28"/>
        </w:rPr>
        <w:t>成都石室中学北湖校区学生发展中心</w:t>
      </w:r>
      <w:r>
        <w:rPr>
          <w:rFonts w:ascii="楷体" w:eastAsia="楷体" w:hAnsi="楷体"/>
          <w:sz w:val="28"/>
          <w:szCs w:val="28"/>
        </w:rPr>
        <w:t>。</w:t>
      </w:r>
    </w:p>
    <w:p w14:paraId="2904E32C" w14:textId="77777777" w:rsidR="009718D8" w:rsidRDefault="00494B89">
      <w:pPr>
        <w:spacing w:after="0" w:line="276" w:lineRule="auto"/>
        <w:ind w:firstLineChars="200" w:firstLine="560"/>
        <w:rPr>
          <w:rFonts w:ascii="楷体" w:eastAsia="楷体" w:hAnsi="楷体"/>
          <w:color w:val="000000"/>
          <w:sz w:val="28"/>
          <w:szCs w:val="28"/>
        </w:rPr>
      </w:pPr>
      <w:r>
        <w:rPr>
          <w:rFonts w:ascii="楷体" w:eastAsia="楷体" w:hAnsi="楷体"/>
          <w:color w:val="000000"/>
          <w:sz w:val="28"/>
          <w:szCs w:val="28"/>
        </w:rPr>
        <w:t>比选申请文件必须在截止时间前送达规定地点。逾期送达或密封和标注不符合比选邀请文件规定的比选申请文件恕不接受。本次比选不接受邮寄的比选申请文件。</w:t>
      </w:r>
    </w:p>
    <w:p w14:paraId="3B8BCADA" w14:textId="306BB4E2" w:rsidR="009718D8" w:rsidRDefault="00494B89">
      <w:pPr>
        <w:widowControl w:val="0"/>
        <w:numPr>
          <w:ilvl w:val="0"/>
          <w:numId w:val="1"/>
        </w:numPr>
        <w:spacing w:after="0" w:line="276" w:lineRule="auto"/>
        <w:rPr>
          <w:rFonts w:ascii="楷体" w:eastAsia="楷体" w:hAnsi="楷体"/>
          <w:color w:val="000000"/>
          <w:sz w:val="28"/>
          <w:szCs w:val="28"/>
        </w:rPr>
      </w:pPr>
      <w:r>
        <w:rPr>
          <w:rFonts w:ascii="楷体" w:eastAsia="楷体" w:hAnsi="楷体"/>
          <w:color w:val="000000"/>
          <w:sz w:val="28"/>
          <w:szCs w:val="28"/>
        </w:rPr>
        <w:t>比选地点：</w:t>
      </w:r>
      <w:r>
        <w:rPr>
          <w:rFonts w:ascii="楷体" w:eastAsia="楷体" w:hAnsi="楷体" w:hint="eastAsia"/>
          <w:sz w:val="28"/>
          <w:szCs w:val="28"/>
        </w:rPr>
        <w:t>成都石室中学北湖校区三楼会议室，比选时间：202</w:t>
      </w:r>
      <w:r>
        <w:rPr>
          <w:rFonts w:ascii="楷体" w:eastAsia="楷体" w:hAnsi="楷体"/>
          <w:sz w:val="28"/>
          <w:szCs w:val="28"/>
        </w:rPr>
        <w:t>1</w:t>
      </w:r>
      <w:r>
        <w:rPr>
          <w:rFonts w:ascii="楷体" w:eastAsia="楷体" w:hAnsi="楷体" w:hint="eastAsia"/>
          <w:sz w:val="28"/>
          <w:szCs w:val="28"/>
        </w:rPr>
        <w:t>年</w:t>
      </w:r>
      <w:r>
        <w:rPr>
          <w:rFonts w:ascii="楷体" w:eastAsia="楷体" w:hAnsi="楷体"/>
          <w:sz w:val="28"/>
          <w:szCs w:val="28"/>
        </w:rPr>
        <w:t>4</w:t>
      </w:r>
      <w:r>
        <w:rPr>
          <w:rFonts w:ascii="楷体" w:eastAsia="楷体" w:hAnsi="楷体" w:hint="eastAsia"/>
          <w:sz w:val="28"/>
          <w:szCs w:val="28"/>
        </w:rPr>
        <w:t>月1</w:t>
      </w:r>
      <w:r>
        <w:rPr>
          <w:rFonts w:ascii="楷体" w:eastAsia="楷体" w:hAnsi="楷体"/>
          <w:sz w:val="28"/>
          <w:szCs w:val="28"/>
        </w:rPr>
        <w:t>3</w:t>
      </w:r>
      <w:r>
        <w:rPr>
          <w:rFonts w:ascii="楷体" w:eastAsia="楷体" w:hAnsi="楷体" w:hint="eastAsia"/>
          <w:sz w:val="28"/>
          <w:szCs w:val="28"/>
        </w:rPr>
        <w:t>日上午9：00</w:t>
      </w:r>
      <w:r>
        <w:rPr>
          <w:rFonts w:ascii="楷体" w:eastAsia="楷体" w:hAnsi="楷体"/>
          <w:sz w:val="28"/>
          <w:szCs w:val="28"/>
        </w:rPr>
        <w:t>。</w:t>
      </w:r>
    </w:p>
    <w:p w14:paraId="7CF1EC0D" w14:textId="77777777" w:rsidR="009718D8" w:rsidRDefault="00494B89">
      <w:pPr>
        <w:widowControl w:val="0"/>
        <w:numPr>
          <w:ilvl w:val="0"/>
          <w:numId w:val="1"/>
        </w:numPr>
        <w:spacing w:after="0" w:line="276" w:lineRule="auto"/>
        <w:rPr>
          <w:rFonts w:ascii="楷体" w:eastAsia="楷体" w:hAnsi="楷体"/>
          <w:color w:val="000000"/>
          <w:sz w:val="28"/>
          <w:szCs w:val="28"/>
        </w:rPr>
      </w:pPr>
      <w:r>
        <w:rPr>
          <w:rFonts w:ascii="楷体" w:eastAsia="楷体" w:hAnsi="楷体" w:hint="eastAsia"/>
          <w:color w:val="000000"/>
          <w:sz w:val="28"/>
          <w:szCs w:val="28"/>
        </w:rPr>
        <w:t>招标人：四川省成都市石室中学</w:t>
      </w:r>
      <w:r>
        <w:rPr>
          <w:rFonts w:ascii="楷体" w:eastAsia="楷体" w:hAnsi="楷体"/>
          <w:color w:val="000000"/>
          <w:sz w:val="28"/>
          <w:szCs w:val="28"/>
        </w:rPr>
        <w:t>。</w:t>
      </w:r>
    </w:p>
    <w:p w14:paraId="67F9AD46" w14:textId="77777777" w:rsidR="009718D8" w:rsidRDefault="00494B89">
      <w:pPr>
        <w:spacing w:after="0" w:line="276" w:lineRule="auto"/>
        <w:ind w:firstLineChars="455" w:firstLine="1274"/>
        <w:rPr>
          <w:rFonts w:ascii="楷体" w:eastAsia="楷体" w:hAnsi="楷体"/>
          <w:color w:val="000000"/>
          <w:sz w:val="28"/>
          <w:szCs w:val="28"/>
        </w:rPr>
      </w:pPr>
      <w:r>
        <w:rPr>
          <w:rFonts w:ascii="楷体" w:eastAsia="楷体" w:hAnsi="楷体"/>
          <w:color w:val="000000"/>
          <w:sz w:val="28"/>
          <w:szCs w:val="28"/>
        </w:rPr>
        <w:t>通讯地址：成都市</w:t>
      </w:r>
      <w:r>
        <w:rPr>
          <w:rFonts w:ascii="楷体" w:eastAsia="楷体" w:hAnsi="楷体" w:hint="eastAsia"/>
          <w:color w:val="000000"/>
          <w:sz w:val="28"/>
          <w:szCs w:val="28"/>
        </w:rPr>
        <w:t>成华区龙瑞一路9号</w:t>
      </w:r>
    </w:p>
    <w:p w14:paraId="70794EB0" w14:textId="77777777" w:rsidR="009718D8" w:rsidRDefault="00494B89">
      <w:pPr>
        <w:spacing w:after="0" w:line="276" w:lineRule="auto"/>
        <w:ind w:firstLineChars="455" w:firstLine="1274"/>
        <w:rPr>
          <w:rFonts w:ascii="楷体" w:eastAsia="楷体" w:hAnsi="楷体"/>
          <w:color w:val="000000"/>
          <w:sz w:val="28"/>
          <w:szCs w:val="28"/>
        </w:rPr>
      </w:pPr>
      <w:r>
        <w:rPr>
          <w:rFonts w:ascii="楷体" w:eastAsia="楷体" w:hAnsi="楷体"/>
          <w:color w:val="000000"/>
          <w:sz w:val="28"/>
          <w:szCs w:val="28"/>
        </w:rPr>
        <w:t>邮政编码：610052</w:t>
      </w:r>
    </w:p>
    <w:p w14:paraId="78CCA43B" w14:textId="1596CE80" w:rsidR="009718D8" w:rsidRDefault="00494B89">
      <w:pPr>
        <w:spacing w:after="0" w:line="276" w:lineRule="auto"/>
        <w:ind w:firstLineChars="455" w:firstLine="1274"/>
        <w:rPr>
          <w:rFonts w:ascii="楷体" w:eastAsia="楷体" w:hAnsi="楷体"/>
          <w:sz w:val="28"/>
          <w:szCs w:val="28"/>
        </w:rPr>
      </w:pPr>
      <w:r>
        <w:rPr>
          <w:rFonts w:ascii="楷体" w:eastAsia="楷体" w:hAnsi="楷体"/>
          <w:sz w:val="28"/>
          <w:szCs w:val="28"/>
        </w:rPr>
        <w:t>联系人：</w:t>
      </w:r>
      <w:r>
        <w:rPr>
          <w:rFonts w:ascii="楷体" w:eastAsia="楷体" w:hAnsi="楷体" w:hint="eastAsia"/>
          <w:sz w:val="28"/>
          <w:szCs w:val="28"/>
        </w:rPr>
        <w:t>高老师</w:t>
      </w:r>
    </w:p>
    <w:p w14:paraId="585B7C6B" w14:textId="48C105CA" w:rsidR="003E1B07" w:rsidRPr="003E1B07" w:rsidRDefault="00494B89" w:rsidP="003E1B07">
      <w:pPr>
        <w:spacing w:after="0" w:line="276" w:lineRule="auto"/>
        <w:ind w:firstLineChars="455" w:firstLine="1274"/>
      </w:pPr>
      <w:r>
        <w:rPr>
          <w:rFonts w:ascii="楷体" w:eastAsia="楷体" w:hAnsi="楷体" w:hint="eastAsia"/>
          <w:sz w:val="28"/>
          <w:szCs w:val="28"/>
        </w:rPr>
        <w:t>联系电话：</w:t>
      </w:r>
      <w:r>
        <w:rPr>
          <w:rFonts w:ascii="楷体" w:eastAsia="楷体" w:hAnsi="楷体"/>
          <w:sz w:val="28"/>
          <w:szCs w:val="28"/>
        </w:rPr>
        <w:t>028-81132937</w:t>
      </w:r>
    </w:p>
    <w:p w14:paraId="62FF1A9D" w14:textId="77777777" w:rsidR="003E1B07" w:rsidRPr="003E1B07" w:rsidRDefault="003E1B07">
      <w:pPr>
        <w:spacing w:after="0" w:line="276" w:lineRule="auto"/>
        <w:ind w:firstLineChars="200" w:firstLine="560"/>
        <w:jc w:val="right"/>
        <w:rPr>
          <w:rFonts w:ascii="楷体" w:eastAsia="楷体" w:hAnsi="楷体"/>
          <w:sz w:val="28"/>
          <w:szCs w:val="28"/>
        </w:rPr>
      </w:pPr>
      <w:r w:rsidRPr="003E1B07">
        <w:rPr>
          <w:rFonts w:ascii="楷体" w:eastAsia="楷体" w:hAnsi="楷体" w:hint="eastAsia"/>
          <w:sz w:val="28"/>
          <w:szCs w:val="28"/>
        </w:rPr>
        <w:t>中共四川省成都市石室中学委员会</w:t>
      </w:r>
    </w:p>
    <w:p w14:paraId="5BE8E9B6" w14:textId="6CC880B9" w:rsidR="009718D8" w:rsidRDefault="00494B89">
      <w:pPr>
        <w:spacing w:after="0" w:line="276" w:lineRule="auto"/>
        <w:ind w:firstLineChars="200" w:firstLine="560"/>
        <w:jc w:val="right"/>
        <w:rPr>
          <w:rFonts w:ascii="楷体" w:eastAsia="楷体" w:hAnsi="楷体"/>
          <w:sz w:val="28"/>
          <w:szCs w:val="28"/>
        </w:rPr>
      </w:pPr>
      <w:r>
        <w:rPr>
          <w:rFonts w:ascii="楷体" w:eastAsia="楷体" w:hAnsi="楷体" w:hint="eastAsia"/>
          <w:sz w:val="28"/>
          <w:szCs w:val="28"/>
        </w:rPr>
        <w:t>二〇二一年四月九日</w:t>
      </w:r>
    </w:p>
    <w:p w14:paraId="115AD6F1" w14:textId="77777777" w:rsidR="009718D8" w:rsidRDefault="00494B89">
      <w:pPr>
        <w:jc w:val="center"/>
        <w:rPr>
          <w:rFonts w:ascii="楷体" w:eastAsia="楷体" w:hAnsi="楷体" w:cs="楷体"/>
          <w:b/>
          <w:bCs/>
          <w:sz w:val="44"/>
          <w:szCs w:val="44"/>
        </w:rPr>
      </w:pPr>
      <w:r>
        <w:rPr>
          <w:rFonts w:ascii="楷体" w:eastAsia="楷体" w:hAnsi="楷体" w:cs="楷体" w:hint="eastAsia"/>
          <w:b/>
          <w:bCs/>
          <w:sz w:val="44"/>
          <w:szCs w:val="44"/>
        </w:rPr>
        <w:lastRenderedPageBreak/>
        <w:t>报价函</w:t>
      </w:r>
    </w:p>
    <w:p w14:paraId="64F49DA3" w14:textId="77777777" w:rsidR="009718D8" w:rsidRDefault="009718D8">
      <w:pPr>
        <w:rPr>
          <w:rFonts w:ascii="楷体" w:eastAsia="楷体" w:hAnsi="楷体" w:cs="楷体"/>
          <w:bCs/>
          <w:sz w:val="28"/>
        </w:rPr>
      </w:pPr>
    </w:p>
    <w:p w14:paraId="17505800" w14:textId="518195C3" w:rsidR="009718D8" w:rsidRDefault="00BC7F8C">
      <w:pPr>
        <w:rPr>
          <w:rFonts w:ascii="楷体" w:eastAsia="楷体" w:hAnsi="楷体" w:cs="楷体"/>
          <w:bCs/>
          <w:sz w:val="28"/>
        </w:rPr>
      </w:pPr>
      <w:r w:rsidRPr="00BC7F8C">
        <w:rPr>
          <w:rFonts w:ascii="楷体" w:eastAsia="楷体" w:hAnsi="楷体" w:cs="楷体" w:hint="eastAsia"/>
          <w:bCs/>
          <w:sz w:val="28"/>
        </w:rPr>
        <w:t>中共四川省成都市石室中学委员会</w:t>
      </w:r>
      <w:r w:rsidR="00494B89">
        <w:rPr>
          <w:rFonts w:ascii="楷体" w:eastAsia="楷体" w:hAnsi="楷体" w:cs="楷体" w:hint="eastAsia"/>
          <w:bCs/>
          <w:sz w:val="28"/>
        </w:rPr>
        <w:t>：</w:t>
      </w:r>
    </w:p>
    <w:p w14:paraId="004CAD0E" w14:textId="60F16AE9" w:rsidR="009718D8" w:rsidRDefault="00494B89">
      <w:pPr>
        <w:ind w:firstLineChars="200" w:firstLine="560"/>
        <w:rPr>
          <w:rFonts w:ascii="楷体" w:eastAsia="楷体" w:hAnsi="楷体" w:cs="楷体"/>
          <w:bCs/>
          <w:sz w:val="28"/>
        </w:rPr>
      </w:pPr>
      <w:r>
        <w:rPr>
          <w:rFonts w:ascii="楷体" w:eastAsia="楷体" w:hAnsi="楷体" w:cs="楷体" w:hint="eastAsia"/>
          <w:bCs/>
          <w:sz w:val="28"/>
        </w:rPr>
        <w:t>我公司已了解了成都石室中学202</w:t>
      </w:r>
      <w:r>
        <w:rPr>
          <w:rFonts w:ascii="楷体" w:eastAsia="楷体" w:hAnsi="楷体" w:cs="楷体"/>
          <w:bCs/>
          <w:sz w:val="28"/>
        </w:rPr>
        <w:t>1</w:t>
      </w:r>
      <w:r>
        <w:rPr>
          <w:rFonts w:ascii="楷体" w:eastAsia="楷体" w:hAnsi="楷体" w:cs="楷体" w:hint="eastAsia"/>
          <w:bCs/>
          <w:sz w:val="28"/>
        </w:rPr>
        <w:t>年党性锤炼活动服务项目的基本情况，我公司自愿参加本项目的比价，现我公司的报价为不高于</w:t>
      </w:r>
    </w:p>
    <w:p w14:paraId="18979647" w14:textId="77777777" w:rsidR="009718D8" w:rsidRDefault="00494B89">
      <w:pPr>
        <w:rPr>
          <w:rFonts w:ascii="楷体" w:eastAsia="楷体" w:hAnsi="楷体" w:cs="楷体"/>
          <w:bCs/>
          <w:sz w:val="28"/>
        </w:rPr>
      </w:pPr>
      <w:r>
        <w:rPr>
          <w:rFonts w:ascii="楷体" w:eastAsia="楷体" w:hAnsi="楷体" w:cs="楷体" w:hint="eastAsia"/>
          <w:bCs/>
          <w:sz w:val="28"/>
          <w:u w:val="single"/>
        </w:rPr>
        <w:t xml:space="preserve">               </w:t>
      </w:r>
      <w:r>
        <w:rPr>
          <w:rFonts w:ascii="楷体" w:eastAsia="楷体" w:hAnsi="楷体" w:cs="楷体" w:hint="eastAsia"/>
          <w:bCs/>
          <w:sz w:val="28"/>
        </w:rPr>
        <w:t>元/人（大写：</w:t>
      </w:r>
      <w:r>
        <w:rPr>
          <w:rFonts w:ascii="楷体" w:eastAsia="楷体" w:hAnsi="楷体" w:cs="楷体" w:hint="eastAsia"/>
          <w:bCs/>
          <w:sz w:val="28"/>
          <w:u w:val="single"/>
        </w:rPr>
        <w:t xml:space="preserve">                       </w:t>
      </w:r>
      <w:r>
        <w:rPr>
          <w:rFonts w:ascii="楷体" w:eastAsia="楷体" w:hAnsi="楷体" w:cs="楷体" w:hint="eastAsia"/>
          <w:bCs/>
          <w:sz w:val="28"/>
        </w:rPr>
        <w:t>/人）。</w:t>
      </w:r>
    </w:p>
    <w:p w14:paraId="0A6CF15F" w14:textId="77777777" w:rsidR="009718D8" w:rsidRDefault="00494B89">
      <w:pPr>
        <w:ind w:firstLineChars="200" w:firstLine="560"/>
        <w:rPr>
          <w:rFonts w:ascii="楷体" w:eastAsia="楷体" w:hAnsi="楷体" w:cs="楷体"/>
          <w:bCs/>
          <w:sz w:val="28"/>
        </w:rPr>
      </w:pPr>
      <w:r>
        <w:rPr>
          <w:rFonts w:ascii="楷体" w:eastAsia="楷体" w:hAnsi="楷体" w:cs="楷体" w:hint="eastAsia"/>
          <w:bCs/>
          <w:sz w:val="28"/>
        </w:rPr>
        <w:t>具体费用标准按活动过程中实际产生费用据实结算，并不高于上述报价标准。项目总费用按实际</w:t>
      </w:r>
      <w:bookmarkStart w:id="3" w:name="_GoBack"/>
      <w:bookmarkEnd w:id="3"/>
      <w:r>
        <w:rPr>
          <w:rFonts w:ascii="楷体" w:eastAsia="楷体" w:hAnsi="楷体" w:cs="楷体" w:hint="eastAsia"/>
          <w:bCs/>
          <w:sz w:val="28"/>
        </w:rPr>
        <w:t>参与人数结算。</w:t>
      </w:r>
    </w:p>
    <w:p w14:paraId="1074879D" w14:textId="77777777" w:rsidR="009718D8" w:rsidRDefault="009718D8">
      <w:pPr>
        <w:ind w:firstLineChars="200" w:firstLine="560"/>
        <w:rPr>
          <w:rFonts w:ascii="楷体" w:eastAsia="楷体" w:hAnsi="楷体" w:cs="楷体"/>
          <w:bCs/>
          <w:sz w:val="28"/>
        </w:rPr>
      </w:pPr>
    </w:p>
    <w:p w14:paraId="61833D40" w14:textId="77777777" w:rsidR="009718D8" w:rsidRDefault="00494B89">
      <w:pPr>
        <w:pStyle w:val="a0"/>
        <w:spacing w:line="360" w:lineRule="auto"/>
        <w:jc w:val="both"/>
        <w:rPr>
          <w:rFonts w:ascii="楷体" w:eastAsia="楷体" w:hAnsi="楷体" w:cs="楷体" w:hint="default"/>
        </w:rPr>
      </w:pPr>
      <w:r>
        <w:rPr>
          <w:rFonts w:ascii="楷体" w:eastAsia="楷体" w:hAnsi="楷体" w:cs="楷体"/>
          <w:sz w:val="28"/>
        </w:rPr>
        <w:t>注：</w:t>
      </w:r>
    </w:p>
    <w:p w14:paraId="02D19A86" w14:textId="77777777" w:rsidR="009718D8" w:rsidRDefault="00494B89">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1、报价以单人所需费用为基础。结算时，按活动实际产生费用据实结算，若高于上述报价标准的部份由公司自行负担。项目实际产生费用为实际参加人数乘以单人所需费用。</w:t>
      </w:r>
    </w:p>
    <w:p w14:paraId="3E21BD4E" w14:textId="77777777" w:rsidR="009718D8" w:rsidRDefault="00494B89">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2、单人所需费用至少包括：活动全程的门票、解说、交通费、食宿费、保险费、税费等与该项目相关的一切费用。</w:t>
      </w:r>
    </w:p>
    <w:p w14:paraId="2F681CC6" w14:textId="77777777" w:rsidR="009718D8" w:rsidRDefault="00494B89">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3、付款方式：活动结束后以对公转账方式支付相关费用，支付时需提供增值税普通发票。</w:t>
      </w:r>
    </w:p>
    <w:p w14:paraId="4824B4B1" w14:textId="77777777" w:rsidR="009718D8" w:rsidRDefault="009718D8">
      <w:pPr>
        <w:ind w:firstLineChars="200" w:firstLine="560"/>
        <w:rPr>
          <w:rFonts w:ascii="楷体" w:eastAsia="楷体" w:hAnsi="楷体" w:cs="楷体"/>
          <w:bCs/>
          <w:sz w:val="28"/>
        </w:rPr>
      </w:pPr>
    </w:p>
    <w:p w14:paraId="4334BF32" w14:textId="77777777" w:rsidR="009718D8" w:rsidRDefault="009718D8">
      <w:pPr>
        <w:pStyle w:val="a0"/>
        <w:rPr>
          <w:rFonts w:ascii="楷体" w:eastAsia="楷体" w:hAnsi="楷体" w:cs="楷体" w:hint="default"/>
        </w:rPr>
      </w:pPr>
    </w:p>
    <w:p w14:paraId="5997B349" w14:textId="77777777" w:rsidR="009718D8" w:rsidRDefault="00494B89">
      <w:pPr>
        <w:ind w:firstLineChars="200" w:firstLine="560"/>
        <w:jc w:val="right"/>
        <w:rPr>
          <w:rFonts w:ascii="楷体" w:eastAsia="楷体" w:hAnsi="楷体" w:cs="楷体"/>
          <w:bCs/>
          <w:sz w:val="28"/>
        </w:rPr>
      </w:pPr>
      <w:r>
        <w:rPr>
          <w:rFonts w:ascii="楷体" w:eastAsia="楷体" w:hAnsi="楷体" w:cs="楷体" w:hint="eastAsia"/>
          <w:bCs/>
          <w:sz w:val="28"/>
        </w:rPr>
        <w:t>（单位盖章）</w:t>
      </w:r>
    </w:p>
    <w:p w14:paraId="2BC5D45B" w14:textId="067E99C0" w:rsidR="009718D8" w:rsidRDefault="00494B89">
      <w:pPr>
        <w:ind w:firstLineChars="200" w:firstLine="560"/>
        <w:jc w:val="right"/>
        <w:rPr>
          <w:rFonts w:ascii="楷体" w:eastAsia="楷体" w:hAnsi="楷体" w:cs="楷体"/>
          <w:bCs/>
          <w:sz w:val="28"/>
        </w:rPr>
      </w:pPr>
      <w:r>
        <w:rPr>
          <w:rFonts w:ascii="楷体" w:eastAsia="楷体" w:hAnsi="楷体" w:cs="楷体" w:hint="eastAsia"/>
          <w:bCs/>
          <w:sz w:val="28"/>
        </w:rPr>
        <w:t>202</w:t>
      </w:r>
      <w:r>
        <w:rPr>
          <w:rFonts w:ascii="楷体" w:eastAsia="楷体" w:hAnsi="楷体" w:cs="楷体"/>
          <w:bCs/>
          <w:sz w:val="28"/>
        </w:rPr>
        <w:t>1</w:t>
      </w:r>
      <w:r>
        <w:rPr>
          <w:rFonts w:ascii="楷体" w:eastAsia="楷体" w:hAnsi="楷体" w:cs="楷体" w:hint="eastAsia"/>
          <w:bCs/>
          <w:sz w:val="28"/>
        </w:rPr>
        <w:t>年   月   日</w:t>
      </w:r>
    </w:p>
    <w:p w14:paraId="5F7082EB" w14:textId="77777777" w:rsidR="009718D8" w:rsidRDefault="009718D8">
      <w:pPr>
        <w:pStyle w:val="2"/>
        <w:keepNext w:val="0"/>
        <w:keepLines w:val="0"/>
        <w:spacing w:line="360" w:lineRule="exact"/>
        <w:ind w:firstLineChars="800" w:firstLine="2891"/>
        <w:jc w:val="both"/>
        <w:rPr>
          <w:rFonts w:ascii="宋体" w:eastAsia="宋体" w:hAnsi="宋体" w:cs="宋体"/>
          <w:bCs w:val="0"/>
          <w:color w:val="000000"/>
          <w:sz w:val="36"/>
        </w:rPr>
        <w:sectPr w:rsidR="009718D8">
          <w:pgSz w:w="11906" w:h="16838"/>
          <w:pgMar w:top="1440" w:right="1800" w:bottom="1440" w:left="1800" w:header="851" w:footer="992" w:gutter="0"/>
          <w:cols w:space="425"/>
          <w:docGrid w:type="lines" w:linePitch="312"/>
        </w:sectPr>
      </w:pPr>
    </w:p>
    <w:p w14:paraId="7A5B65BB" w14:textId="77777777" w:rsidR="009718D8" w:rsidRDefault="00494B89">
      <w:pPr>
        <w:pStyle w:val="2"/>
        <w:keepNext w:val="0"/>
        <w:keepLines w:val="0"/>
        <w:spacing w:line="360" w:lineRule="exact"/>
        <w:ind w:firstLineChars="800" w:firstLine="2891"/>
        <w:jc w:val="both"/>
        <w:rPr>
          <w:rFonts w:ascii="宋体" w:eastAsia="宋体"/>
          <w:bCs w:val="0"/>
          <w:color w:val="000000"/>
          <w:sz w:val="36"/>
        </w:rPr>
      </w:pPr>
      <w:r>
        <w:rPr>
          <w:rFonts w:ascii="宋体" w:eastAsia="宋体" w:hint="eastAsia"/>
          <w:bCs w:val="0"/>
          <w:color w:val="000000"/>
          <w:sz w:val="36"/>
        </w:rPr>
        <w:lastRenderedPageBreak/>
        <w:t xml:space="preserve"> 采购项目简介</w:t>
      </w:r>
    </w:p>
    <w:p w14:paraId="1F5ABA83" w14:textId="77777777" w:rsidR="009718D8" w:rsidRDefault="009718D8">
      <w:pPr>
        <w:spacing w:line="400" w:lineRule="exact"/>
        <w:rPr>
          <w:b/>
          <w:color w:val="000000" w:themeColor="text1"/>
          <w:sz w:val="28"/>
          <w:szCs w:val="28"/>
        </w:rPr>
      </w:pPr>
    </w:p>
    <w:p w14:paraId="76B1E590" w14:textId="77777777" w:rsidR="009718D8" w:rsidRDefault="00494B89">
      <w:pPr>
        <w:tabs>
          <w:tab w:val="left" w:pos="567"/>
        </w:tabs>
        <w:spacing w:line="400" w:lineRule="exact"/>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一、项目概况</w:t>
      </w:r>
    </w:p>
    <w:p w14:paraId="21C0CB70" w14:textId="4B027323" w:rsidR="009718D8" w:rsidRDefault="00494B89">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1、项目名称：成都石室中学202</w:t>
      </w:r>
      <w:r>
        <w:rPr>
          <w:rFonts w:asciiTheme="minorEastAsia" w:eastAsiaTheme="minorEastAsia" w:hAnsiTheme="minorEastAsia"/>
          <w:color w:val="000000" w:themeColor="text1"/>
          <w:sz w:val="28"/>
          <w:szCs w:val="28"/>
        </w:rPr>
        <w:t>1</w:t>
      </w:r>
      <w:r>
        <w:rPr>
          <w:rFonts w:asciiTheme="minorEastAsia" w:eastAsiaTheme="minorEastAsia" w:hAnsiTheme="minorEastAsia" w:hint="eastAsia"/>
          <w:color w:val="000000" w:themeColor="text1"/>
          <w:sz w:val="28"/>
          <w:szCs w:val="28"/>
        </w:rPr>
        <w:t>年党性锤炼活动服务项目。</w:t>
      </w:r>
    </w:p>
    <w:p w14:paraId="7C49408E" w14:textId="587D587B" w:rsidR="009718D8" w:rsidRDefault="00494B89">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2、活动地点：重庆市。</w:t>
      </w:r>
    </w:p>
    <w:p w14:paraId="213E829F" w14:textId="77777777" w:rsidR="009718D8" w:rsidRDefault="00494B89">
      <w:pPr>
        <w:spacing w:line="400" w:lineRule="exact"/>
        <w:ind w:firstLineChars="200" w:firstLine="562"/>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二、项目内容（根据项目情况拟定）</w:t>
      </w:r>
    </w:p>
    <w:p w14:paraId="7625CB20" w14:textId="77777777" w:rsidR="009718D8" w:rsidRDefault="00494B89">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r>
        <w:rPr>
          <w:rFonts w:asciiTheme="minorEastAsia" w:eastAsiaTheme="minorEastAsia" w:hAnsiTheme="minorEastAsia"/>
          <w:color w:val="000000" w:themeColor="text1"/>
          <w:sz w:val="28"/>
          <w:szCs w:val="28"/>
        </w:rPr>
        <w:t>行程安</w:t>
      </w:r>
      <w:r>
        <w:rPr>
          <w:rFonts w:asciiTheme="minorEastAsia" w:eastAsiaTheme="minorEastAsia" w:hAnsiTheme="minorEastAsia" w:hint="eastAsia"/>
          <w:color w:val="000000" w:themeColor="text1"/>
          <w:sz w:val="28"/>
          <w:szCs w:val="28"/>
        </w:rPr>
        <w:t>排</w:t>
      </w:r>
    </w:p>
    <w:p w14:paraId="22EE81C3" w14:textId="67C5E021" w:rsidR="009718D8" w:rsidRDefault="00494B89">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202</w:t>
      </w:r>
      <w:r>
        <w:rPr>
          <w:rFonts w:asciiTheme="minorEastAsia" w:eastAsiaTheme="minorEastAsia" w:hAnsiTheme="minorEastAsia"/>
          <w:color w:val="000000" w:themeColor="text1"/>
          <w:sz w:val="28"/>
          <w:szCs w:val="28"/>
        </w:rPr>
        <w:t>1</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color w:val="000000" w:themeColor="text1"/>
          <w:sz w:val="28"/>
          <w:szCs w:val="28"/>
        </w:rPr>
        <w:t>4</w:t>
      </w:r>
      <w:r>
        <w:rPr>
          <w:rFonts w:asciiTheme="minorEastAsia" w:eastAsiaTheme="minorEastAsia" w:hAnsiTheme="minorEastAsia" w:hint="eastAsia"/>
          <w:color w:val="000000" w:themeColor="text1"/>
          <w:sz w:val="28"/>
          <w:szCs w:val="28"/>
        </w:rPr>
        <w:t>月</w:t>
      </w:r>
      <w:r>
        <w:rPr>
          <w:rFonts w:asciiTheme="minorEastAsia" w:eastAsiaTheme="minorEastAsia" w:hAnsiTheme="minorEastAsia"/>
          <w:color w:val="000000" w:themeColor="text1"/>
          <w:sz w:val="28"/>
          <w:szCs w:val="28"/>
        </w:rPr>
        <w:t>16</w:t>
      </w:r>
      <w:r>
        <w:rPr>
          <w:rFonts w:asciiTheme="minorEastAsia" w:eastAsiaTheme="minorEastAsia" w:hAnsiTheme="minorEastAsia" w:hint="eastAsia"/>
          <w:color w:val="000000" w:themeColor="text1"/>
          <w:sz w:val="28"/>
          <w:szCs w:val="28"/>
        </w:rPr>
        <w:t>日——</w:t>
      </w:r>
      <w:r>
        <w:rPr>
          <w:rFonts w:asciiTheme="minorEastAsia" w:eastAsiaTheme="minorEastAsia" w:hAnsiTheme="minorEastAsia"/>
          <w:color w:val="000000" w:themeColor="text1"/>
          <w:sz w:val="28"/>
          <w:szCs w:val="28"/>
        </w:rPr>
        <w:t>17</w:t>
      </w:r>
      <w:r>
        <w:rPr>
          <w:rFonts w:asciiTheme="minorEastAsia" w:eastAsiaTheme="minorEastAsia" w:hAnsiTheme="minorEastAsia" w:hint="eastAsia"/>
          <w:color w:val="000000" w:themeColor="text1"/>
          <w:sz w:val="28"/>
          <w:szCs w:val="28"/>
        </w:rPr>
        <w:t>日，赴重庆市红岩村举行党性锤炼活动。</w:t>
      </w:r>
    </w:p>
    <w:p w14:paraId="32F4E87D" w14:textId="77777777" w:rsidR="009718D8" w:rsidRDefault="00494B89">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color w:val="000000" w:themeColor="text1"/>
          <w:sz w:val="28"/>
          <w:szCs w:val="28"/>
        </w:rPr>
        <w:t>2</w:t>
      </w:r>
      <w:r>
        <w:rPr>
          <w:rFonts w:asciiTheme="minorEastAsia" w:eastAsiaTheme="minorEastAsia" w:hAnsiTheme="minorEastAsia" w:hint="eastAsia"/>
          <w:color w:val="000000" w:themeColor="text1"/>
          <w:sz w:val="28"/>
          <w:szCs w:val="28"/>
        </w:rPr>
        <w:t>）人员规模</w:t>
      </w:r>
    </w:p>
    <w:p w14:paraId="7887C44C" w14:textId="77777777" w:rsidR="009718D8" w:rsidRDefault="00494B89">
      <w:pPr>
        <w:spacing w:line="400" w:lineRule="exact"/>
        <w:ind w:firstLineChars="200" w:firstLine="560"/>
      </w:pPr>
      <w:r>
        <w:rPr>
          <w:rFonts w:asciiTheme="minorEastAsia" w:eastAsiaTheme="minorEastAsia" w:hAnsiTheme="minorEastAsia" w:hint="eastAsia"/>
          <w:color w:val="000000" w:themeColor="text1"/>
          <w:sz w:val="28"/>
          <w:szCs w:val="28"/>
        </w:rPr>
        <w:t>活动人数：≥100人</w:t>
      </w:r>
    </w:p>
    <w:p w14:paraId="0B827CFE" w14:textId="77777777" w:rsidR="009718D8" w:rsidRDefault="00494B89">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color w:val="000000" w:themeColor="text1"/>
          <w:sz w:val="28"/>
          <w:szCs w:val="28"/>
        </w:rPr>
        <w:t>3</w:t>
      </w:r>
      <w:r>
        <w:rPr>
          <w:rFonts w:asciiTheme="minorEastAsia" w:eastAsiaTheme="minorEastAsia" w:hAnsiTheme="minorEastAsia" w:hint="eastAsia"/>
          <w:color w:val="000000" w:themeColor="text1"/>
          <w:sz w:val="28"/>
          <w:szCs w:val="28"/>
        </w:rPr>
        <w:t>）服务内容</w:t>
      </w:r>
    </w:p>
    <w:p w14:paraId="2801C69C" w14:textId="77777777" w:rsidR="009718D8" w:rsidRDefault="00494B89">
      <w:pPr>
        <w:spacing w:line="400" w:lineRule="exact"/>
        <w:ind w:firstLineChars="200" w:firstLine="560"/>
      </w:pPr>
      <w:r>
        <w:rPr>
          <w:rFonts w:asciiTheme="minorEastAsia" w:eastAsiaTheme="minorEastAsia" w:hAnsiTheme="minorEastAsia" w:hint="eastAsia"/>
          <w:color w:val="000000" w:themeColor="text1"/>
          <w:sz w:val="28"/>
          <w:szCs w:val="28"/>
        </w:rPr>
        <w:t>活动现场讲解培训、人员食宿及交通安排、出行的各类安全保障等。</w:t>
      </w:r>
    </w:p>
    <w:p w14:paraId="672D1A33" w14:textId="77777777" w:rsidR="009718D8" w:rsidRDefault="00494B89">
      <w:pPr>
        <w:spacing w:line="400" w:lineRule="exact"/>
        <w:ind w:firstLineChars="200" w:firstLine="562"/>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三、资格要求（以下要求可提供承诺函盖公章）</w:t>
      </w:r>
    </w:p>
    <w:p w14:paraId="4852F3F6" w14:textId="77777777" w:rsidR="009718D8" w:rsidRDefault="00494B89">
      <w:pPr>
        <w:spacing w:line="400" w:lineRule="exact"/>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1、具有独立承担民事责任能力；</w:t>
      </w:r>
    </w:p>
    <w:p w14:paraId="3166119D" w14:textId="77777777" w:rsidR="009718D8" w:rsidRDefault="00494B89">
      <w:pPr>
        <w:spacing w:line="400" w:lineRule="exact"/>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2、具有良好的商业信誉；</w:t>
      </w:r>
    </w:p>
    <w:p w14:paraId="33BE876E" w14:textId="77777777" w:rsidR="009718D8" w:rsidRDefault="00494B89">
      <w:pPr>
        <w:spacing w:line="400" w:lineRule="exact"/>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3、具有履行合同所必需的设备和专业技术能力；</w:t>
      </w:r>
    </w:p>
    <w:p w14:paraId="2F5E672C" w14:textId="77777777" w:rsidR="009718D8" w:rsidRDefault="00494B89">
      <w:pPr>
        <w:spacing w:line="400" w:lineRule="exact"/>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4、参加采购活动前三年内，在经营活动没有重大违法记录；</w:t>
      </w:r>
    </w:p>
    <w:p w14:paraId="53A8BF27" w14:textId="77777777" w:rsidR="009718D8" w:rsidRDefault="00494B89">
      <w:pPr>
        <w:spacing w:line="400" w:lineRule="exact"/>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5、具备法律、行政法规规定的其他条件。</w:t>
      </w:r>
    </w:p>
    <w:p w14:paraId="0BBA0F8A" w14:textId="77777777" w:rsidR="009718D8" w:rsidRDefault="00494B89">
      <w:pPr>
        <w:spacing w:line="400" w:lineRule="exact"/>
        <w:ind w:firstLineChars="200" w:firstLine="562"/>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四、商务要求</w:t>
      </w:r>
    </w:p>
    <w:p w14:paraId="7BF2E8D6" w14:textId="77777777" w:rsidR="009718D8" w:rsidRDefault="00494B89">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1、报价以单人所需费用为基础。结算时，按活动实际产生费用据实结算，若高于上述报价标准的部份由公司自行负担。项目实际产生费用为实际参加人数乘以单人所需费用。</w:t>
      </w:r>
    </w:p>
    <w:p w14:paraId="30DB536D" w14:textId="77777777" w:rsidR="009718D8" w:rsidRDefault="00494B89">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2、单人所需费用至少包括：活动全程的门票、解说、交通费、食宿费、保险费、税费等与该项目相关的一切费用。</w:t>
      </w:r>
    </w:p>
    <w:p w14:paraId="691C55D6" w14:textId="77777777" w:rsidR="009718D8" w:rsidRDefault="00494B89">
      <w:pPr>
        <w:spacing w:line="400" w:lineRule="exact"/>
        <w:ind w:firstLineChars="200" w:firstLine="560"/>
        <w:rPr>
          <w:rFonts w:asciiTheme="minorEastAsia" w:eastAsiaTheme="minorEastAsia" w:hAnsiTheme="minorEastAsia" w:cs="宋体"/>
          <w:b/>
          <w:sz w:val="28"/>
          <w:szCs w:val="28"/>
        </w:rPr>
      </w:pPr>
      <w:r>
        <w:rPr>
          <w:rFonts w:asciiTheme="minorEastAsia" w:eastAsiaTheme="minorEastAsia" w:hAnsiTheme="minorEastAsia" w:cs="宋体"/>
          <w:sz w:val="28"/>
          <w:szCs w:val="28"/>
        </w:rPr>
        <w:t>3</w:t>
      </w:r>
      <w:r>
        <w:rPr>
          <w:rFonts w:asciiTheme="minorEastAsia" w:eastAsiaTheme="minorEastAsia" w:hAnsiTheme="minorEastAsia" w:cs="宋体" w:hint="eastAsia"/>
          <w:sz w:val="28"/>
          <w:szCs w:val="28"/>
        </w:rPr>
        <w:t>、付款方式：活动结束后以对公转账方式支付相关费用，支付时需提供增值税普通发票。</w:t>
      </w:r>
    </w:p>
    <w:p w14:paraId="7F15D964" w14:textId="77777777" w:rsidR="009718D8" w:rsidRDefault="00494B89">
      <w:pPr>
        <w:spacing w:line="400" w:lineRule="exact"/>
        <w:ind w:firstLineChars="100" w:firstLine="28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五、相关证明材料</w:t>
      </w:r>
    </w:p>
    <w:p w14:paraId="0441CBB1" w14:textId="77777777" w:rsidR="009718D8" w:rsidRDefault="00494B89">
      <w:pPr>
        <w:spacing w:line="400" w:lineRule="exact"/>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1、营业执照（或法人证书）复印件（注：具有独立法人资格）；</w:t>
      </w:r>
    </w:p>
    <w:p w14:paraId="6B2FEA3D" w14:textId="77777777" w:rsidR="009718D8" w:rsidRDefault="00494B89">
      <w:pPr>
        <w:spacing w:line="400" w:lineRule="exact"/>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2、相关资质证明。</w:t>
      </w:r>
    </w:p>
    <w:p w14:paraId="283A150E" w14:textId="77777777" w:rsidR="009718D8" w:rsidRDefault="00494B89">
      <w:pPr>
        <w:spacing w:line="400" w:lineRule="exact"/>
        <w:ind w:firstLineChars="100" w:firstLine="28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六、报价</w:t>
      </w:r>
    </w:p>
    <w:p w14:paraId="57468D55" w14:textId="77777777" w:rsidR="009718D8" w:rsidRDefault="00494B89">
      <w:pPr>
        <w:spacing w:line="400" w:lineRule="exact"/>
        <w:ind w:firstLineChars="100" w:firstLine="28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供应商按照报价函格式一次性报价，并加盖供应商公章。</w:t>
      </w:r>
    </w:p>
    <w:p w14:paraId="48A8C826" w14:textId="77777777" w:rsidR="009718D8" w:rsidRDefault="00494B89">
      <w:pPr>
        <w:spacing w:line="400" w:lineRule="exact"/>
        <w:ind w:firstLineChars="100" w:firstLine="28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七、评分办法</w:t>
      </w:r>
    </w:p>
    <w:p w14:paraId="0E134495" w14:textId="77777777" w:rsidR="009718D8" w:rsidRDefault="00494B89">
      <w:pPr>
        <w:spacing w:line="400" w:lineRule="exact"/>
        <w:ind w:firstLineChars="100" w:firstLine="280"/>
      </w:pPr>
      <w:r>
        <w:rPr>
          <w:rFonts w:asciiTheme="minorEastAsia" w:eastAsiaTheme="minorEastAsia" w:hAnsiTheme="minorEastAsia" w:cs="宋体" w:hint="eastAsia"/>
          <w:color w:val="000000"/>
          <w:sz w:val="28"/>
          <w:szCs w:val="28"/>
        </w:rPr>
        <w:t>项目采用综合评分法产生服务提供商排序。</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9"/>
        <w:gridCol w:w="670"/>
        <w:gridCol w:w="5769"/>
        <w:gridCol w:w="1084"/>
      </w:tblGrid>
      <w:tr w:rsidR="00494B89" w:rsidRPr="00494B89" w14:paraId="687D019D" w14:textId="77777777">
        <w:trPr>
          <w:trHeight w:val="679"/>
          <w:jc w:val="center"/>
        </w:trPr>
        <w:tc>
          <w:tcPr>
            <w:tcW w:w="586" w:type="pct"/>
            <w:vAlign w:val="center"/>
          </w:tcPr>
          <w:p w14:paraId="143AB563" w14:textId="77777777" w:rsidR="009718D8" w:rsidRPr="00494B89" w:rsidRDefault="00494B89">
            <w:pPr>
              <w:jc w:val="center"/>
              <w:rPr>
                <w:rFonts w:ascii="宋体" w:hAnsi="宋体" w:cs="宋体"/>
                <w:b/>
                <w:szCs w:val="21"/>
              </w:rPr>
            </w:pPr>
            <w:r w:rsidRPr="00494B89">
              <w:rPr>
                <w:rFonts w:ascii="宋体" w:hAnsi="宋体" w:cs="宋体" w:hint="eastAsia"/>
                <w:b/>
                <w:szCs w:val="21"/>
              </w:rPr>
              <w:t>评分项目</w:t>
            </w:r>
          </w:p>
        </w:tc>
        <w:tc>
          <w:tcPr>
            <w:tcW w:w="393" w:type="pct"/>
            <w:vAlign w:val="center"/>
          </w:tcPr>
          <w:p w14:paraId="2B4D65B7" w14:textId="77777777" w:rsidR="009718D8" w:rsidRPr="00494B89" w:rsidRDefault="00494B89">
            <w:pPr>
              <w:jc w:val="center"/>
              <w:rPr>
                <w:rFonts w:ascii="宋体" w:hAnsi="宋体" w:cs="宋体"/>
                <w:b/>
                <w:szCs w:val="21"/>
              </w:rPr>
            </w:pPr>
            <w:r w:rsidRPr="00494B89">
              <w:rPr>
                <w:rFonts w:ascii="宋体" w:hAnsi="宋体" w:cs="宋体" w:hint="eastAsia"/>
                <w:b/>
                <w:szCs w:val="21"/>
              </w:rPr>
              <w:t>分值</w:t>
            </w:r>
          </w:p>
        </w:tc>
        <w:tc>
          <w:tcPr>
            <w:tcW w:w="3385" w:type="pct"/>
            <w:vAlign w:val="center"/>
          </w:tcPr>
          <w:p w14:paraId="5343F3A6" w14:textId="77777777" w:rsidR="009718D8" w:rsidRPr="00494B89" w:rsidRDefault="00494B89">
            <w:pPr>
              <w:jc w:val="center"/>
              <w:rPr>
                <w:rFonts w:ascii="宋体" w:hAnsi="宋体" w:cs="宋体"/>
                <w:b/>
                <w:szCs w:val="21"/>
              </w:rPr>
            </w:pPr>
            <w:r w:rsidRPr="00494B89">
              <w:rPr>
                <w:rFonts w:ascii="宋体" w:hAnsi="宋体" w:cs="宋体" w:hint="eastAsia"/>
                <w:b/>
                <w:szCs w:val="21"/>
              </w:rPr>
              <w:t>评分标准</w:t>
            </w:r>
          </w:p>
        </w:tc>
        <w:tc>
          <w:tcPr>
            <w:tcW w:w="636" w:type="pct"/>
            <w:vAlign w:val="center"/>
          </w:tcPr>
          <w:p w14:paraId="70E6FCCC" w14:textId="77777777" w:rsidR="009718D8" w:rsidRPr="00494B89" w:rsidRDefault="00494B89">
            <w:pPr>
              <w:jc w:val="center"/>
              <w:rPr>
                <w:rFonts w:ascii="宋体" w:hAnsi="宋体" w:cs="宋体"/>
                <w:b/>
                <w:szCs w:val="21"/>
              </w:rPr>
            </w:pPr>
            <w:r w:rsidRPr="00494B89">
              <w:rPr>
                <w:rFonts w:ascii="宋体" w:hAnsi="宋体" w:cs="宋体" w:hint="eastAsia"/>
                <w:b/>
                <w:szCs w:val="21"/>
              </w:rPr>
              <w:t>考核方式</w:t>
            </w:r>
          </w:p>
        </w:tc>
      </w:tr>
      <w:tr w:rsidR="00494B89" w:rsidRPr="00494B89" w14:paraId="5279CCA9" w14:textId="77777777">
        <w:trPr>
          <w:trHeight w:val="1573"/>
          <w:jc w:val="center"/>
        </w:trPr>
        <w:tc>
          <w:tcPr>
            <w:tcW w:w="586" w:type="pct"/>
            <w:vAlign w:val="center"/>
          </w:tcPr>
          <w:p w14:paraId="1EB3C645" w14:textId="77777777" w:rsidR="009718D8" w:rsidRPr="00494B89" w:rsidRDefault="00494B89">
            <w:pPr>
              <w:jc w:val="center"/>
              <w:rPr>
                <w:rFonts w:ascii="楷体" w:eastAsia="楷体" w:hAnsi="楷体" w:cs="宋体"/>
                <w:b/>
                <w:szCs w:val="21"/>
              </w:rPr>
            </w:pPr>
            <w:r w:rsidRPr="00494B89">
              <w:rPr>
                <w:rFonts w:ascii="楷体" w:eastAsia="楷体" w:hAnsi="楷体" w:cs="宋体" w:hint="eastAsia"/>
                <w:b/>
                <w:szCs w:val="21"/>
              </w:rPr>
              <w:t>报价评审（40分）</w:t>
            </w:r>
          </w:p>
        </w:tc>
        <w:tc>
          <w:tcPr>
            <w:tcW w:w="393" w:type="pct"/>
            <w:vAlign w:val="center"/>
          </w:tcPr>
          <w:p w14:paraId="71C9FD8F" w14:textId="77777777" w:rsidR="009718D8" w:rsidRPr="00494B89" w:rsidRDefault="00494B89">
            <w:pPr>
              <w:jc w:val="center"/>
              <w:rPr>
                <w:rFonts w:ascii="楷体" w:eastAsia="楷体" w:hAnsi="楷体" w:cs="宋体"/>
                <w:szCs w:val="21"/>
              </w:rPr>
            </w:pPr>
            <w:r w:rsidRPr="00494B89">
              <w:rPr>
                <w:rFonts w:ascii="楷体" w:eastAsia="楷体" w:hAnsi="楷体" w:cs="宋体" w:hint="eastAsia"/>
                <w:szCs w:val="21"/>
              </w:rPr>
              <w:t>40</w:t>
            </w:r>
          </w:p>
        </w:tc>
        <w:tc>
          <w:tcPr>
            <w:tcW w:w="3385" w:type="pct"/>
            <w:vAlign w:val="center"/>
          </w:tcPr>
          <w:p w14:paraId="6D115580" w14:textId="77777777" w:rsidR="009718D8" w:rsidRPr="00494B89" w:rsidRDefault="00494B89">
            <w:pPr>
              <w:spacing w:line="276" w:lineRule="auto"/>
              <w:rPr>
                <w:rFonts w:ascii="楷体" w:eastAsia="楷体" w:hAnsi="楷体" w:cs="宋体"/>
                <w:b/>
                <w:bCs/>
                <w:szCs w:val="21"/>
              </w:rPr>
            </w:pPr>
            <w:r w:rsidRPr="00494B89">
              <w:rPr>
                <w:rFonts w:ascii="楷体" w:eastAsia="楷体" w:hAnsi="楷体" w:cs="宋体" w:hint="eastAsia"/>
                <w:b/>
                <w:bCs/>
                <w:szCs w:val="21"/>
              </w:rPr>
              <w:t>1、经专家评审的有效最低报价作为评标基准价，其价格分为满分。其他投标人的价格分统一按照下列公式计算：投标报价得分=(评标基准价÷投标报价)×40%×100；</w:t>
            </w:r>
          </w:p>
          <w:p w14:paraId="4D0A07C2" w14:textId="77777777" w:rsidR="009718D8" w:rsidRPr="00494B89" w:rsidRDefault="00494B89">
            <w:pPr>
              <w:spacing w:line="276" w:lineRule="auto"/>
              <w:rPr>
                <w:rFonts w:ascii="楷体" w:eastAsia="楷体" w:hAnsi="楷体" w:cs="宋体"/>
                <w:b/>
                <w:bCs/>
                <w:szCs w:val="21"/>
              </w:rPr>
            </w:pPr>
            <w:r w:rsidRPr="00494B89">
              <w:rPr>
                <w:rFonts w:ascii="楷体" w:eastAsia="楷体" w:hAnsi="楷体" w:cs="宋体" w:hint="eastAsia"/>
                <w:b/>
                <w:bCs/>
                <w:szCs w:val="21"/>
              </w:rPr>
              <w:t>2、超过最高限价的投标报价为无效报价，此项不得分。</w:t>
            </w:r>
          </w:p>
        </w:tc>
        <w:tc>
          <w:tcPr>
            <w:tcW w:w="636" w:type="pct"/>
            <w:vAlign w:val="center"/>
          </w:tcPr>
          <w:p w14:paraId="14D88BD9" w14:textId="77777777" w:rsidR="009718D8" w:rsidRPr="00494B89" w:rsidRDefault="00494B89">
            <w:pPr>
              <w:spacing w:line="276" w:lineRule="auto"/>
              <w:jc w:val="center"/>
              <w:rPr>
                <w:rFonts w:ascii="楷体" w:eastAsia="楷体" w:hAnsi="楷体" w:cs="宋体"/>
                <w:szCs w:val="21"/>
              </w:rPr>
            </w:pPr>
            <w:r w:rsidRPr="00494B89">
              <w:rPr>
                <w:rFonts w:ascii="楷体" w:eastAsia="楷体" w:hAnsi="楷体" w:hint="eastAsia"/>
              </w:rPr>
              <w:t>现场计算</w:t>
            </w:r>
          </w:p>
        </w:tc>
      </w:tr>
      <w:tr w:rsidR="00494B89" w:rsidRPr="00494B89" w14:paraId="5B33297A" w14:textId="77777777">
        <w:trPr>
          <w:trHeight w:val="1111"/>
          <w:jc w:val="center"/>
        </w:trPr>
        <w:tc>
          <w:tcPr>
            <w:tcW w:w="586" w:type="pct"/>
            <w:vAlign w:val="center"/>
          </w:tcPr>
          <w:p w14:paraId="25AD5E84" w14:textId="5D1A78E2" w:rsidR="009718D8" w:rsidRPr="00494B89" w:rsidRDefault="00494B89" w:rsidP="00294E8A">
            <w:pPr>
              <w:jc w:val="center"/>
              <w:rPr>
                <w:rFonts w:ascii="楷体" w:eastAsia="楷体" w:hAnsi="楷体" w:cs="宋体"/>
                <w:b/>
                <w:szCs w:val="21"/>
              </w:rPr>
            </w:pPr>
            <w:r w:rsidRPr="00494B89">
              <w:rPr>
                <w:rFonts w:ascii="楷体" w:eastAsia="楷体" w:hAnsi="楷体" w:cs="宋体" w:hint="eastAsia"/>
                <w:b/>
                <w:szCs w:val="21"/>
              </w:rPr>
              <w:t>服务方案（3</w:t>
            </w:r>
            <w:r w:rsidR="00294E8A">
              <w:rPr>
                <w:rFonts w:ascii="楷体" w:eastAsia="楷体" w:hAnsi="楷体" w:cs="宋体"/>
                <w:b/>
                <w:szCs w:val="21"/>
              </w:rPr>
              <w:t>5</w:t>
            </w:r>
            <w:r w:rsidRPr="00494B89">
              <w:rPr>
                <w:rFonts w:ascii="楷体" w:eastAsia="楷体" w:hAnsi="楷体" w:cs="宋体" w:hint="eastAsia"/>
                <w:b/>
                <w:szCs w:val="21"/>
              </w:rPr>
              <w:t>分）</w:t>
            </w:r>
          </w:p>
        </w:tc>
        <w:tc>
          <w:tcPr>
            <w:tcW w:w="393" w:type="pct"/>
            <w:vAlign w:val="center"/>
          </w:tcPr>
          <w:p w14:paraId="070FAFBE" w14:textId="77777777" w:rsidR="009718D8" w:rsidRPr="00494B89" w:rsidRDefault="00494B89">
            <w:pPr>
              <w:keepNext/>
              <w:jc w:val="center"/>
              <w:rPr>
                <w:rFonts w:ascii="楷体" w:eastAsia="楷体" w:hAnsi="楷体" w:cs="宋体"/>
                <w:szCs w:val="21"/>
              </w:rPr>
            </w:pPr>
            <w:r w:rsidRPr="00494B89">
              <w:rPr>
                <w:rFonts w:ascii="楷体" w:eastAsia="楷体" w:hAnsi="楷体" w:cs="宋体" w:hint="eastAsia"/>
                <w:szCs w:val="21"/>
              </w:rPr>
              <w:t>35</w:t>
            </w:r>
          </w:p>
        </w:tc>
        <w:tc>
          <w:tcPr>
            <w:tcW w:w="3385" w:type="pct"/>
            <w:vAlign w:val="center"/>
          </w:tcPr>
          <w:p w14:paraId="7FD5D1EE" w14:textId="77777777" w:rsidR="009718D8" w:rsidRPr="00494B89" w:rsidRDefault="00494B89">
            <w:pPr>
              <w:rPr>
                <w:rFonts w:ascii="楷体" w:eastAsia="楷体" w:hAnsi="楷体" w:cs="宋体"/>
                <w:szCs w:val="21"/>
              </w:rPr>
            </w:pPr>
            <w:r w:rsidRPr="00494B89">
              <w:rPr>
                <w:rFonts w:hAnsi="宋体" w:hint="eastAsia"/>
                <w:szCs w:val="21"/>
              </w:rPr>
              <w:t>对供应商编制的服务方案（内容包括但不限于：教学、教学场地、住宿、伙食、</w:t>
            </w:r>
            <w:r w:rsidRPr="00494B89">
              <w:rPr>
                <w:rFonts w:hAnsi="宋体"/>
                <w:szCs w:val="21"/>
              </w:rPr>
              <w:t>交通</w:t>
            </w:r>
            <w:r w:rsidRPr="00494B89">
              <w:rPr>
                <w:rFonts w:hAnsi="宋体" w:hint="eastAsia"/>
                <w:szCs w:val="21"/>
              </w:rPr>
              <w:t>、意外保险等内容）进行综合评审，完全满足的得</w:t>
            </w:r>
            <w:r w:rsidRPr="00494B89">
              <w:rPr>
                <w:rFonts w:hAnsi="宋体" w:hint="eastAsia"/>
                <w:szCs w:val="21"/>
              </w:rPr>
              <w:t>35</w:t>
            </w:r>
            <w:r w:rsidRPr="00494B89">
              <w:rPr>
                <w:rFonts w:hAnsi="宋体" w:hint="eastAsia"/>
                <w:szCs w:val="21"/>
              </w:rPr>
              <w:t>分，每有一项缺失或不满足</w:t>
            </w:r>
            <w:r w:rsidRPr="00494B89">
              <w:rPr>
                <w:rFonts w:hAnsi="宋体"/>
                <w:szCs w:val="21"/>
              </w:rPr>
              <w:t>本项目服务要求或与</w:t>
            </w:r>
            <w:r w:rsidRPr="00494B89">
              <w:rPr>
                <w:rFonts w:hAnsi="宋体" w:hint="eastAsia"/>
                <w:szCs w:val="21"/>
              </w:rPr>
              <w:t>本项目</w:t>
            </w:r>
            <w:r w:rsidRPr="00494B89">
              <w:rPr>
                <w:rFonts w:hAnsi="宋体"/>
                <w:szCs w:val="21"/>
              </w:rPr>
              <w:t>无关</w:t>
            </w:r>
            <w:r w:rsidRPr="00494B89">
              <w:rPr>
                <w:rFonts w:hAnsi="宋体" w:hint="eastAsia"/>
                <w:szCs w:val="21"/>
              </w:rPr>
              <w:t>或</w:t>
            </w:r>
            <w:r w:rsidRPr="00494B89">
              <w:rPr>
                <w:rFonts w:hAnsi="宋体"/>
                <w:szCs w:val="21"/>
              </w:rPr>
              <w:t>出现明显错误</w:t>
            </w:r>
            <w:r w:rsidRPr="00494B89">
              <w:rPr>
                <w:rFonts w:hAnsi="宋体" w:hint="eastAsia"/>
                <w:szCs w:val="21"/>
              </w:rPr>
              <w:t>的扣</w:t>
            </w:r>
            <w:r w:rsidRPr="00494B89">
              <w:rPr>
                <w:rFonts w:hAnsi="宋体" w:hint="eastAsia"/>
                <w:szCs w:val="21"/>
              </w:rPr>
              <w:t>4</w:t>
            </w:r>
            <w:r w:rsidRPr="00494B89">
              <w:rPr>
                <w:rFonts w:hAnsi="宋体" w:hint="eastAsia"/>
                <w:szCs w:val="21"/>
              </w:rPr>
              <w:t>分，每有一项</w:t>
            </w:r>
            <w:r w:rsidRPr="00494B89">
              <w:rPr>
                <w:rFonts w:hAnsi="宋体"/>
                <w:szCs w:val="21"/>
              </w:rPr>
              <w:t>优于本项目要求</w:t>
            </w:r>
            <w:r w:rsidRPr="00494B89">
              <w:rPr>
                <w:rFonts w:hAnsi="宋体" w:hint="eastAsia"/>
                <w:szCs w:val="21"/>
              </w:rPr>
              <w:t>、</w:t>
            </w:r>
            <w:r w:rsidRPr="00494B89">
              <w:rPr>
                <w:rFonts w:hAnsi="宋体"/>
                <w:szCs w:val="21"/>
              </w:rPr>
              <w:t>有利于提升服务质量的加</w:t>
            </w:r>
            <w:r w:rsidRPr="00494B89">
              <w:rPr>
                <w:rFonts w:hAnsi="宋体" w:hint="eastAsia"/>
                <w:szCs w:val="21"/>
              </w:rPr>
              <w:t>2</w:t>
            </w:r>
            <w:r w:rsidRPr="00494B89">
              <w:rPr>
                <w:rFonts w:hAnsi="宋体" w:hint="eastAsia"/>
                <w:szCs w:val="21"/>
              </w:rPr>
              <w:t>分</w:t>
            </w:r>
            <w:r w:rsidRPr="00494B89">
              <w:rPr>
                <w:rFonts w:hAnsi="宋体"/>
                <w:szCs w:val="21"/>
              </w:rPr>
              <w:t>，最多加</w:t>
            </w:r>
            <w:r w:rsidRPr="00494B89">
              <w:rPr>
                <w:rFonts w:hAnsi="宋体" w:hint="eastAsia"/>
                <w:szCs w:val="21"/>
              </w:rPr>
              <w:t>10</w:t>
            </w:r>
            <w:r w:rsidRPr="00494B89">
              <w:rPr>
                <w:rFonts w:hAnsi="宋体" w:hint="eastAsia"/>
                <w:szCs w:val="21"/>
              </w:rPr>
              <w:t>分。</w:t>
            </w:r>
            <w:r w:rsidRPr="00494B89">
              <w:rPr>
                <w:rFonts w:hAnsi="宋体"/>
                <w:szCs w:val="21"/>
              </w:rPr>
              <w:t>本</w:t>
            </w:r>
            <w:r w:rsidRPr="00494B89">
              <w:rPr>
                <w:rFonts w:hAnsi="宋体" w:hint="eastAsia"/>
                <w:szCs w:val="21"/>
              </w:rPr>
              <w:t>项</w:t>
            </w:r>
            <w:r w:rsidRPr="00494B89">
              <w:rPr>
                <w:rFonts w:hAnsi="宋体"/>
                <w:szCs w:val="21"/>
              </w:rPr>
              <w:t>最多得</w:t>
            </w:r>
            <w:r w:rsidRPr="00494B89">
              <w:rPr>
                <w:rFonts w:hAnsi="宋体" w:hint="eastAsia"/>
                <w:szCs w:val="21"/>
              </w:rPr>
              <w:t>35</w:t>
            </w:r>
            <w:r w:rsidRPr="00494B89">
              <w:rPr>
                <w:rFonts w:hAnsi="宋体" w:hint="eastAsia"/>
                <w:szCs w:val="21"/>
              </w:rPr>
              <w:t>分</w:t>
            </w:r>
            <w:r w:rsidRPr="00494B89">
              <w:rPr>
                <w:rFonts w:hAnsi="宋体"/>
                <w:szCs w:val="21"/>
              </w:rPr>
              <w:t>。</w:t>
            </w:r>
          </w:p>
        </w:tc>
        <w:tc>
          <w:tcPr>
            <w:tcW w:w="636" w:type="pct"/>
            <w:vAlign w:val="center"/>
          </w:tcPr>
          <w:p w14:paraId="48E3835C" w14:textId="77777777" w:rsidR="009718D8" w:rsidRPr="00494B89" w:rsidRDefault="009718D8">
            <w:pPr>
              <w:jc w:val="center"/>
              <w:rPr>
                <w:rFonts w:ascii="楷体" w:eastAsia="楷体" w:hAnsi="楷体" w:cs="宋体"/>
                <w:szCs w:val="21"/>
              </w:rPr>
            </w:pPr>
          </w:p>
        </w:tc>
      </w:tr>
      <w:tr w:rsidR="00494B89" w:rsidRPr="00494B89" w14:paraId="29D10631" w14:textId="77777777">
        <w:trPr>
          <w:trHeight w:val="1176"/>
          <w:jc w:val="center"/>
        </w:trPr>
        <w:tc>
          <w:tcPr>
            <w:tcW w:w="586" w:type="pct"/>
            <w:vAlign w:val="center"/>
          </w:tcPr>
          <w:p w14:paraId="54CB0AFB" w14:textId="16A822BE" w:rsidR="009718D8" w:rsidRPr="00494B89" w:rsidRDefault="00494B89" w:rsidP="00294E8A">
            <w:pPr>
              <w:rPr>
                <w:rFonts w:ascii="楷体" w:eastAsia="楷体" w:hAnsi="楷体" w:cs="宋体"/>
                <w:b/>
                <w:szCs w:val="21"/>
              </w:rPr>
            </w:pPr>
            <w:r w:rsidRPr="00494B89">
              <w:rPr>
                <w:rFonts w:ascii="楷体" w:eastAsia="楷体" w:hAnsi="楷体" w:cs="宋体" w:hint="eastAsia"/>
                <w:b/>
                <w:szCs w:val="21"/>
              </w:rPr>
              <w:t>履约经验（</w:t>
            </w:r>
            <w:r w:rsidR="00294E8A">
              <w:rPr>
                <w:rFonts w:ascii="楷体" w:eastAsia="楷体" w:hAnsi="楷体" w:cs="宋体"/>
                <w:b/>
                <w:szCs w:val="21"/>
              </w:rPr>
              <w:t>2</w:t>
            </w:r>
            <w:r w:rsidRPr="00494B89">
              <w:rPr>
                <w:rFonts w:ascii="楷体" w:eastAsia="楷体" w:hAnsi="楷体" w:cs="宋体" w:hint="eastAsia"/>
                <w:b/>
                <w:szCs w:val="21"/>
              </w:rPr>
              <w:t>0分）</w:t>
            </w:r>
          </w:p>
        </w:tc>
        <w:tc>
          <w:tcPr>
            <w:tcW w:w="393" w:type="pct"/>
            <w:vAlign w:val="center"/>
          </w:tcPr>
          <w:p w14:paraId="0C711AF9" w14:textId="77777777" w:rsidR="009718D8" w:rsidRPr="00494B89" w:rsidRDefault="00494B89">
            <w:pPr>
              <w:jc w:val="center"/>
              <w:rPr>
                <w:rFonts w:ascii="楷体" w:eastAsia="楷体" w:hAnsi="楷体" w:cs="宋体"/>
                <w:szCs w:val="21"/>
              </w:rPr>
            </w:pPr>
            <w:r w:rsidRPr="00494B89">
              <w:rPr>
                <w:rFonts w:ascii="楷体" w:eastAsia="楷体" w:hAnsi="楷体" w:cs="宋体" w:hint="eastAsia"/>
                <w:szCs w:val="21"/>
              </w:rPr>
              <w:t>20</w:t>
            </w:r>
          </w:p>
        </w:tc>
        <w:tc>
          <w:tcPr>
            <w:tcW w:w="3385" w:type="pct"/>
            <w:vAlign w:val="center"/>
          </w:tcPr>
          <w:p w14:paraId="6A24897D" w14:textId="2542FCB4" w:rsidR="009718D8" w:rsidRPr="00494B89" w:rsidRDefault="00494B89">
            <w:pPr>
              <w:spacing w:line="400" w:lineRule="exact"/>
              <w:rPr>
                <w:rFonts w:hAnsi="宋体"/>
                <w:szCs w:val="21"/>
              </w:rPr>
            </w:pPr>
            <w:r w:rsidRPr="00494B89">
              <w:rPr>
                <w:rFonts w:hAnsi="宋体" w:hint="eastAsia"/>
                <w:szCs w:val="21"/>
              </w:rPr>
              <w:t>供应商自</w:t>
            </w:r>
            <w:r w:rsidRPr="00494B89">
              <w:rPr>
                <w:rFonts w:hAnsi="宋体" w:hint="eastAsia"/>
                <w:szCs w:val="21"/>
              </w:rPr>
              <w:t>201</w:t>
            </w:r>
            <w:r>
              <w:rPr>
                <w:rFonts w:hAnsi="宋体"/>
                <w:szCs w:val="21"/>
              </w:rPr>
              <w:t>7</w:t>
            </w:r>
            <w:r w:rsidRPr="00494B89">
              <w:rPr>
                <w:rFonts w:hAnsi="宋体" w:hint="eastAsia"/>
                <w:szCs w:val="21"/>
              </w:rPr>
              <w:t>年</w:t>
            </w:r>
            <w:r w:rsidRPr="00494B89">
              <w:rPr>
                <w:rFonts w:hAnsi="宋体" w:hint="eastAsia"/>
                <w:szCs w:val="21"/>
              </w:rPr>
              <w:t>1</w:t>
            </w:r>
            <w:r w:rsidRPr="00494B89">
              <w:rPr>
                <w:rFonts w:hAnsi="宋体" w:hint="eastAsia"/>
                <w:szCs w:val="21"/>
              </w:rPr>
              <w:t>月以来，具有一个类似项目经验的得</w:t>
            </w:r>
            <w:r w:rsidRPr="00494B89">
              <w:rPr>
                <w:rFonts w:hAnsi="宋体" w:hint="eastAsia"/>
                <w:szCs w:val="21"/>
              </w:rPr>
              <w:t>2</w:t>
            </w:r>
            <w:r w:rsidRPr="00494B89">
              <w:rPr>
                <w:rFonts w:hAnsi="宋体" w:hint="eastAsia"/>
                <w:szCs w:val="21"/>
              </w:rPr>
              <w:t>分，最多得</w:t>
            </w:r>
            <w:r w:rsidRPr="00494B89">
              <w:rPr>
                <w:rFonts w:hAnsi="宋体" w:hint="eastAsia"/>
                <w:szCs w:val="21"/>
              </w:rPr>
              <w:t>20</w:t>
            </w:r>
            <w:r w:rsidRPr="00494B89">
              <w:rPr>
                <w:rFonts w:hAnsi="宋体" w:hint="eastAsia"/>
                <w:szCs w:val="21"/>
              </w:rPr>
              <w:t>分。</w:t>
            </w:r>
          </w:p>
          <w:p w14:paraId="16BB61BF" w14:textId="77777777" w:rsidR="009718D8" w:rsidRPr="00494B89" w:rsidRDefault="00494B89">
            <w:pPr>
              <w:rPr>
                <w:rFonts w:ascii="楷体" w:eastAsia="楷体" w:hAnsi="楷体" w:cs="宋体"/>
                <w:szCs w:val="21"/>
              </w:rPr>
            </w:pPr>
            <w:r w:rsidRPr="00494B89">
              <w:rPr>
                <w:rFonts w:hAnsi="宋体" w:hint="eastAsia"/>
                <w:szCs w:val="21"/>
              </w:rPr>
              <w:t>注：</w:t>
            </w:r>
            <w:r w:rsidRPr="00494B89">
              <w:rPr>
                <w:rFonts w:hAnsi="宋体"/>
                <w:szCs w:val="21"/>
              </w:rPr>
              <w:t>提供合同复印件</w:t>
            </w:r>
            <w:r w:rsidRPr="00494B89">
              <w:rPr>
                <w:rFonts w:hAnsi="宋体" w:hint="eastAsia"/>
                <w:szCs w:val="21"/>
              </w:rPr>
              <w:t>或中标通知书</w:t>
            </w:r>
            <w:r w:rsidRPr="00494B89">
              <w:rPr>
                <w:rFonts w:hAnsi="宋体"/>
                <w:szCs w:val="21"/>
              </w:rPr>
              <w:t>加盖供应商鲜章</w:t>
            </w:r>
            <w:r w:rsidRPr="00494B89">
              <w:rPr>
                <w:rFonts w:hAnsi="宋体" w:hint="eastAsia"/>
                <w:szCs w:val="21"/>
              </w:rPr>
              <w:t>，</w:t>
            </w:r>
            <w:r w:rsidRPr="00494B89">
              <w:rPr>
                <w:rFonts w:hAnsi="宋体"/>
                <w:szCs w:val="21"/>
              </w:rPr>
              <w:t>未提供不得分</w:t>
            </w:r>
            <w:r w:rsidRPr="00494B89">
              <w:rPr>
                <w:rFonts w:hAnsi="宋体" w:hint="eastAsia"/>
                <w:szCs w:val="21"/>
              </w:rPr>
              <w:t>。</w:t>
            </w:r>
          </w:p>
        </w:tc>
        <w:tc>
          <w:tcPr>
            <w:tcW w:w="636" w:type="pct"/>
            <w:vAlign w:val="center"/>
          </w:tcPr>
          <w:p w14:paraId="2DA18DFE" w14:textId="77777777" w:rsidR="009718D8" w:rsidRPr="00494B89" w:rsidRDefault="009718D8">
            <w:pPr>
              <w:jc w:val="center"/>
              <w:rPr>
                <w:rFonts w:ascii="楷体" w:eastAsia="楷体" w:hAnsi="楷体" w:cs="宋体"/>
                <w:szCs w:val="21"/>
              </w:rPr>
            </w:pPr>
          </w:p>
        </w:tc>
      </w:tr>
      <w:tr w:rsidR="00494B89" w:rsidRPr="00494B89" w14:paraId="728E4A74" w14:textId="77777777">
        <w:trPr>
          <w:trHeight w:val="558"/>
          <w:jc w:val="center"/>
        </w:trPr>
        <w:tc>
          <w:tcPr>
            <w:tcW w:w="586" w:type="pct"/>
            <w:vAlign w:val="center"/>
          </w:tcPr>
          <w:p w14:paraId="52E75320" w14:textId="77777777" w:rsidR="009718D8" w:rsidRPr="00494B89" w:rsidRDefault="00494B89">
            <w:pPr>
              <w:rPr>
                <w:rFonts w:ascii="楷体" w:eastAsia="楷体" w:hAnsi="楷体" w:cs="宋体"/>
                <w:b/>
                <w:szCs w:val="21"/>
              </w:rPr>
            </w:pPr>
            <w:r w:rsidRPr="00494B89">
              <w:rPr>
                <w:rFonts w:ascii="楷体" w:eastAsia="楷体" w:hAnsi="楷体" w:cs="宋体" w:hint="eastAsia"/>
                <w:b/>
                <w:szCs w:val="21"/>
              </w:rPr>
              <w:lastRenderedPageBreak/>
              <w:t>投标文件的规范性</w:t>
            </w:r>
          </w:p>
          <w:p w14:paraId="0F6CDDDA" w14:textId="77777777" w:rsidR="009718D8" w:rsidRPr="00494B89" w:rsidRDefault="00494B89">
            <w:pPr>
              <w:rPr>
                <w:rFonts w:ascii="楷体" w:eastAsia="楷体" w:hAnsi="楷体" w:cs="宋体"/>
                <w:b/>
                <w:szCs w:val="21"/>
              </w:rPr>
            </w:pPr>
            <w:r w:rsidRPr="00494B89">
              <w:rPr>
                <w:rFonts w:ascii="楷体" w:eastAsia="楷体" w:hAnsi="楷体" w:cs="宋体" w:hint="eastAsia"/>
                <w:b/>
                <w:szCs w:val="21"/>
              </w:rPr>
              <w:t>（5分）</w:t>
            </w:r>
          </w:p>
        </w:tc>
        <w:tc>
          <w:tcPr>
            <w:tcW w:w="393" w:type="pct"/>
            <w:tcBorders>
              <w:right w:val="single" w:sz="4" w:space="0" w:color="auto"/>
            </w:tcBorders>
            <w:vAlign w:val="center"/>
          </w:tcPr>
          <w:p w14:paraId="5E87A4E6" w14:textId="77777777" w:rsidR="009718D8" w:rsidRPr="00494B89" w:rsidRDefault="00494B89">
            <w:pPr>
              <w:jc w:val="center"/>
              <w:rPr>
                <w:rFonts w:hAnsi="宋体"/>
                <w:szCs w:val="21"/>
              </w:rPr>
            </w:pPr>
            <w:r w:rsidRPr="00494B89">
              <w:rPr>
                <w:rFonts w:hAnsi="宋体" w:hint="eastAsia"/>
                <w:szCs w:val="21"/>
              </w:rPr>
              <w:t>5</w:t>
            </w:r>
          </w:p>
        </w:tc>
        <w:tc>
          <w:tcPr>
            <w:tcW w:w="3385" w:type="pct"/>
            <w:tcBorders>
              <w:left w:val="single" w:sz="4" w:space="0" w:color="auto"/>
            </w:tcBorders>
            <w:vAlign w:val="center"/>
          </w:tcPr>
          <w:p w14:paraId="14CDE7F2" w14:textId="77777777" w:rsidR="009718D8" w:rsidRPr="00494B89" w:rsidRDefault="00494B89">
            <w:pPr>
              <w:rPr>
                <w:rFonts w:hAnsi="宋体"/>
                <w:szCs w:val="21"/>
              </w:rPr>
            </w:pPr>
            <w:r w:rsidRPr="00494B89">
              <w:rPr>
                <w:rFonts w:hAnsi="宋体" w:hint="eastAsia"/>
                <w:szCs w:val="21"/>
              </w:rPr>
              <w:t>投标文件制作规范，没有细微偏差情形的得</w:t>
            </w:r>
            <w:r w:rsidRPr="00494B89">
              <w:rPr>
                <w:rFonts w:hAnsi="宋体" w:hint="eastAsia"/>
                <w:szCs w:val="21"/>
              </w:rPr>
              <w:t>5</w:t>
            </w:r>
            <w:r w:rsidRPr="00494B89">
              <w:rPr>
                <w:rFonts w:hAnsi="宋体" w:hint="eastAsia"/>
                <w:szCs w:val="21"/>
              </w:rPr>
              <w:t>分；有一项细微偏差扣</w:t>
            </w:r>
            <w:r w:rsidRPr="00494B89">
              <w:rPr>
                <w:rFonts w:hAnsi="宋体" w:hint="eastAsia"/>
                <w:szCs w:val="21"/>
              </w:rPr>
              <w:t>1</w:t>
            </w:r>
            <w:r w:rsidRPr="00494B89">
              <w:rPr>
                <w:rFonts w:hAnsi="宋体" w:hint="eastAsia"/>
                <w:szCs w:val="21"/>
              </w:rPr>
              <w:t>分，直至该项分值扣完为止。</w:t>
            </w:r>
          </w:p>
        </w:tc>
        <w:tc>
          <w:tcPr>
            <w:tcW w:w="636" w:type="pct"/>
            <w:vAlign w:val="center"/>
          </w:tcPr>
          <w:p w14:paraId="3A47E0F8" w14:textId="77777777" w:rsidR="009718D8" w:rsidRPr="00494B89" w:rsidRDefault="00494B89">
            <w:pPr>
              <w:jc w:val="center"/>
              <w:rPr>
                <w:rFonts w:ascii="楷体" w:eastAsia="楷体" w:hAnsi="楷体" w:cs="宋体"/>
                <w:szCs w:val="21"/>
              </w:rPr>
            </w:pPr>
            <w:r w:rsidRPr="00494B89">
              <w:rPr>
                <w:rFonts w:ascii="楷体" w:eastAsia="楷体" w:hAnsi="楷体" w:cs="宋体" w:hint="eastAsia"/>
                <w:szCs w:val="21"/>
              </w:rPr>
              <w:t>审核资料</w:t>
            </w:r>
          </w:p>
        </w:tc>
      </w:tr>
      <w:tr w:rsidR="00494B89" w:rsidRPr="00494B89" w14:paraId="5D17D824" w14:textId="77777777">
        <w:trPr>
          <w:trHeight w:val="324"/>
          <w:jc w:val="center"/>
        </w:trPr>
        <w:tc>
          <w:tcPr>
            <w:tcW w:w="586" w:type="pct"/>
            <w:vAlign w:val="center"/>
          </w:tcPr>
          <w:p w14:paraId="57CB4577" w14:textId="77777777" w:rsidR="009718D8" w:rsidRPr="00494B89" w:rsidRDefault="00494B89">
            <w:pPr>
              <w:jc w:val="center"/>
              <w:rPr>
                <w:rFonts w:ascii="楷体" w:eastAsia="楷体" w:hAnsi="楷体" w:cs="宋体"/>
                <w:b/>
                <w:szCs w:val="21"/>
              </w:rPr>
            </w:pPr>
            <w:r w:rsidRPr="00494B89">
              <w:rPr>
                <w:rFonts w:ascii="楷体" w:eastAsia="楷体" w:hAnsi="楷体" w:cs="宋体" w:hint="eastAsia"/>
                <w:b/>
                <w:szCs w:val="21"/>
              </w:rPr>
              <w:t>满分</w:t>
            </w:r>
          </w:p>
        </w:tc>
        <w:tc>
          <w:tcPr>
            <w:tcW w:w="3778" w:type="pct"/>
            <w:gridSpan w:val="2"/>
            <w:vAlign w:val="center"/>
          </w:tcPr>
          <w:p w14:paraId="2C34D3DA" w14:textId="77777777" w:rsidR="009718D8" w:rsidRPr="00494B89" w:rsidRDefault="00494B89">
            <w:pPr>
              <w:keepNext/>
              <w:jc w:val="center"/>
              <w:rPr>
                <w:rFonts w:ascii="楷体" w:eastAsia="楷体" w:hAnsi="楷体" w:cs="宋体"/>
                <w:szCs w:val="21"/>
              </w:rPr>
            </w:pPr>
            <w:r w:rsidRPr="00494B89">
              <w:rPr>
                <w:rFonts w:ascii="楷体" w:eastAsia="楷体" w:hAnsi="楷体" w:cs="宋体"/>
                <w:szCs w:val="21"/>
              </w:rPr>
              <w:t>100</w:t>
            </w:r>
            <w:r w:rsidRPr="00494B89">
              <w:rPr>
                <w:rFonts w:ascii="楷体" w:eastAsia="楷体" w:hAnsi="楷体" w:cs="宋体" w:hint="eastAsia"/>
                <w:szCs w:val="21"/>
              </w:rPr>
              <w:t>分</w:t>
            </w:r>
          </w:p>
        </w:tc>
        <w:tc>
          <w:tcPr>
            <w:tcW w:w="636" w:type="pct"/>
            <w:vAlign w:val="center"/>
          </w:tcPr>
          <w:p w14:paraId="01B02213" w14:textId="77777777" w:rsidR="009718D8" w:rsidRPr="00494B89" w:rsidRDefault="009718D8">
            <w:pPr>
              <w:keepNext/>
              <w:jc w:val="center"/>
              <w:rPr>
                <w:rFonts w:ascii="楷体" w:eastAsia="楷体" w:hAnsi="楷体" w:cs="宋体"/>
                <w:szCs w:val="21"/>
              </w:rPr>
            </w:pPr>
          </w:p>
        </w:tc>
      </w:tr>
    </w:tbl>
    <w:p w14:paraId="76CBC17B" w14:textId="77777777" w:rsidR="009718D8" w:rsidRDefault="009718D8">
      <w:pPr>
        <w:pStyle w:val="a0"/>
        <w:rPr>
          <w:rFonts w:hint="default"/>
        </w:rPr>
      </w:pPr>
    </w:p>
    <w:p w14:paraId="01CA8BD1" w14:textId="77777777" w:rsidR="009718D8" w:rsidRDefault="00494B89">
      <w:pPr>
        <w:spacing w:line="400" w:lineRule="exact"/>
        <w:ind w:firstLineChars="100" w:firstLine="28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八、其它要求</w:t>
      </w:r>
    </w:p>
    <w:p w14:paraId="5262756A" w14:textId="77777777" w:rsidR="009718D8" w:rsidRDefault="00494B89">
      <w:pPr>
        <w:spacing w:line="4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1、服务商承担活动过程中人员的安全提醒、监督责任，并对因食宿、交通、活动过程等所导致的非校方参与人员主观责任的一切伤害承担全部责任。</w:t>
      </w:r>
    </w:p>
    <w:p w14:paraId="263F4EF6" w14:textId="77777777" w:rsidR="009718D8" w:rsidRDefault="00494B89">
      <w:pPr>
        <w:spacing w:line="400" w:lineRule="exact"/>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2</w:t>
      </w:r>
      <w:r>
        <w:rPr>
          <w:rFonts w:asciiTheme="minorEastAsia" w:eastAsiaTheme="minorEastAsia" w:hAnsiTheme="minorEastAsia" w:cs="宋体" w:hint="eastAsia"/>
          <w:color w:val="000000"/>
          <w:sz w:val="28"/>
          <w:szCs w:val="28"/>
        </w:rPr>
        <w:t>、比选供应商应按要求密封包装方案文件，并加盖供应商公章（未密封盖章无效）。</w:t>
      </w:r>
    </w:p>
    <w:p w14:paraId="65C4E99D" w14:textId="77777777" w:rsidR="009718D8" w:rsidRDefault="009718D8"/>
    <w:sectPr w:rsidR="009718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50AE9"/>
    <w:multiLevelType w:val="multilevel"/>
    <w:tmpl w:val="69750AE9"/>
    <w:lvl w:ilvl="0">
      <w:start w:val="1"/>
      <w:numFmt w:val="decimal"/>
      <w:lvlText w:val="%1、"/>
      <w:lvlJc w:val="left"/>
      <w:pPr>
        <w:ind w:left="1280" w:hanging="720"/>
      </w:pPr>
      <w:rPr>
        <w:rFonts w:hint="eastAsia"/>
        <w:b/>
        <w:u w:val="none"/>
      </w:rPr>
    </w:lvl>
    <w:lvl w:ilvl="1">
      <w:start w:val="1"/>
      <w:numFmt w:val="decimal"/>
      <w:lvlText w:val="%2、"/>
      <w:lvlJc w:val="left"/>
      <w:pPr>
        <w:ind w:left="1700" w:hanging="720"/>
      </w:pPr>
      <w:rPr>
        <w:rFonts w:hint="default"/>
      </w:rPr>
    </w:lvl>
    <w:lvl w:ilvl="2">
      <w:start w:val="1"/>
      <w:numFmt w:val="decimal"/>
      <w:lvlText w:val="（%3）"/>
      <w:lvlJc w:val="left"/>
      <w:pPr>
        <w:ind w:left="2675" w:hanging="1275"/>
      </w:pPr>
      <w:rPr>
        <w:rFonts w:hint="default"/>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868BA"/>
    <w:rsid w:val="0001305C"/>
    <w:rsid w:val="000466D3"/>
    <w:rsid w:val="0009152A"/>
    <w:rsid w:val="00127082"/>
    <w:rsid w:val="00191A11"/>
    <w:rsid w:val="001A6F43"/>
    <w:rsid w:val="001B2865"/>
    <w:rsid w:val="001E1528"/>
    <w:rsid w:val="001F2D09"/>
    <w:rsid w:val="00207C6C"/>
    <w:rsid w:val="0024608E"/>
    <w:rsid w:val="00294E8A"/>
    <w:rsid w:val="002D2492"/>
    <w:rsid w:val="003E1B07"/>
    <w:rsid w:val="00410B63"/>
    <w:rsid w:val="00494B89"/>
    <w:rsid w:val="004E214B"/>
    <w:rsid w:val="004E3594"/>
    <w:rsid w:val="00532565"/>
    <w:rsid w:val="00591861"/>
    <w:rsid w:val="005E50C3"/>
    <w:rsid w:val="006A46DD"/>
    <w:rsid w:val="006B1BD8"/>
    <w:rsid w:val="008B0A68"/>
    <w:rsid w:val="009115FF"/>
    <w:rsid w:val="009653D9"/>
    <w:rsid w:val="009718D8"/>
    <w:rsid w:val="00996AE6"/>
    <w:rsid w:val="009C2922"/>
    <w:rsid w:val="009C393F"/>
    <w:rsid w:val="009C4AAF"/>
    <w:rsid w:val="009D3F15"/>
    <w:rsid w:val="009D558F"/>
    <w:rsid w:val="009E0AC5"/>
    <w:rsid w:val="00A16CF5"/>
    <w:rsid w:val="00AB27CA"/>
    <w:rsid w:val="00AE1FEB"/>
    <w:rsid w:val="00BC7F8C"/>
    <w:rsid w:val="00C321DF"/>
    <w:rsid w:val="00DC4904"/>
    <w:rsid w:val="00DC68C4"/>
    <w:rsid w:val="00ED20D0"/>
    <w:rsid w:val="00F1343A"/>
    <w:rsid w:val="00F20572"/>
    <w:rsid w:val="00F71230"/>
    <w:rsid w:val="00FE16DD"/>
    <w:rsid w:val="042811C4"/>
    <w:rsid w:val="0A46103D"/>
    <w:rsid w:val="195F2656"/>
    <w:rsid w:val="19A820B8"/>
    <w:rsid w:val="2032712A"/>
    <w:rsid w:val="25097BD8"/>
    <w:rsid w:val="261E3A44"/>
    <w:rsid w:val="320D5A9C"/>
    <w:rsid w:val="33841F9F"/>
    <w:rsid w:val="36213B9F"/>
    <w:rsid w:val="3A7226C7"/>
    <w:rsid w:val="3B8657C6"/>
    <w:rsid w:val="42D02EC5"/>
    <w:rsid w:val="471A2551"/>
    <w:rsid w:val="473F3BCB"/>
    <w:rsid w:val="4B757DA7"/>
    <w:rsid w:val="4F4706CC"/>
    <w:rsid w:val="518C0563"/>
    <w:rsid w:val="5AC5510B"/>
    <w:rsid w:val="5C56149D"/>
    <w:rsid w:val="5F163289"/>
    <w:rsid w:val="68992EF0"/>
    <w:rsid w:val="6DAF7FE7"/>
    <w:rsid w:val="6EEC1243"/>
    <w:rsid w:val="6F5868BA"/>
    <w:rsid w:val="75286A47"/>
    <w:rsid w:val="759D4AAE"/>
    <w:rsid w:val="77CE0B56"/>
    <w:rsid w:val="77EA6F78"/>
    <w:rsid w:val="7A022419"/>
    <w:rsid w:val="7B084DFF"/>
    <w:rsid w:val="7E7C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926B"/>
  <w15:docId w15:val="{441A1413-F9A3-4141-BFBA-DA1D36F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0"/>
    <w:qFormat/>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宋体" w:hAnsi="宋体" w:hint="eastAsia"/>
      <w:b/>
      <w:bCs/>
      <w:sz w:val="36"/>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刚毅</dc:creator>
  <cp:lastModifiedBy>Administrator</cp:lastModifiedBy>
  <cp:revision>63</cp:revision>
  <dcterms:created xsi:type="dcterms:W3CDTF">2020-05-29T02:34:00Z</dcterms:created>
  <dcterms:modified xsi:type="dcterms:W3CDTF">2021-04-12T01:57:00Z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